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1" w:rsidRPr="00D01C48" w:rsidRDefault="00F60531" w:rsidP="00706A25">
      <w:pPr>
        <w:spacing w:after="0" w:line="240" w:lineRule="auto"/>
        <w:jc w:val="center"/>
        <w:rPr>
          <w:rFonts w:cs="Simplified Arabic"/>
          <w:b/>
          <w:bCs/>
          <w:sz w:val="32"/>
          <w:szCs w:val="28"/>
          <w:rtl/>
        </w:rPr>
      </w:pPr>
      <w:r w:rsidRPr="00D01C48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F60531" w:rsidRPr="00D01C48" w:rsidRDefault="00F60531" w:rsidP="00706A25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طريق الو</w:t>
      </w:r>
      <w:r>
        <w:rPr>
          <w:rFonts w:cs="Simplified Arabic"/>
          <w:b/>
          <w:bCs/>
          <w:color w:val="993300"/>
          <w:sz w:val="32"/>
          <w:szCs w:val="28"/>
          <w:rtl/>
        </w:rPr>
        <w:t>صول إلى العلم المأمول لابن سعدي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(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كتب ابن تيمية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F60531" w:rsidRDefault="00153F01" w:rsidP="00706A25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153F01">
        <w:rPr>
          <w:rFonts w:cs="Simplified Arabic"/>
          <w:b/>
          <w:bCs/>
          <w:color w:val="993300"/>
          <w:sz w:val="32"/>
          <w:szCs w:val="28"/>
          <w:rtl/>
        </w:rPr>
        <w:t xml:space="preserve">14- </w:t>
      </w:r>
      <w:r w:rsidRPr="00153F01">
        <w:rPr>
          <w:rFonts w:cs="Simplified Arabic" w:hint="cs"/>
          <w:b/>
          <w:bCs/>
          <w:color w:val="993300"/>
          <w:sz w:val="32"/>
          <w:szCs w:val="28"/>
          <w:rtl/>
        </w:rPr>
        <w:t>العقل</w:t>
      </w:r>
      <w:r w:rsidRPr="00153F01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 w:rsidRPr="00153F01">
        <w:rPr>
          <w:rFonts w:cs="Simplified Arabic" w:hint="cs"/>
          <w:b/>
          <w:bCs/>
          <w:color w:val="993300"/>
          <w:sz w:val="32"/>
          <w:szCs w:val="28"/>
          <w:rtl/>
        </w:rPr>
        <w:t>والنقل</w:t>
      </w:r>
      <w:r w:rsidRPr="00153F01">
        <w:rPr>
          <w:rFonts w:cs="Simplified Arabic"/>
          <w:b/>
          <w:bCs/>
          <w:color w:val="993300"/>
          <w:sz w:val="32"/>
          <w:szCs w:val="28"/>
          <w:rtl/>
        </w:rPr>
        <w:t xml:space="preserve"> (</w:t>
      </w:r>
      <w:r w:rsidRPr="00153F01">
        <w:rPr>
          <w:rFonts w:cs="Simplified Arabic" w:hint="cs"/>
          <w:b/>
          <w:bCs/>
          <w:color w:val="993300"/>
          <w:sz w:val="32"/>
          <w:szCs w:val="28"/>
          <w:rtl/>
        </w:rPr>
        <w:t>القواعد</w:t>
      </w:r>
      <w:r w:rsidRPr="00153F01">
        <w:rPr>
          <w:rFonts w:cs="Simplified Arabic"/>
          <w:b/>
          <w:bCs/>
          <w:color w:val="993300"/>
          <w:sz w:val="32"/>
          <w:szCs w:val="28"/>
          <w:rtl/>
        </w:rPr>
        <w:t xml:space="preserve"> 184-201)</w:t>
      </w:r>
    </w:p>
    <w:p w:rsidR="00F60531" w:rsidRPr="00D01C48" w:rsidRDefault="00F60531" w:rsidP="00706A25">
      <w:pPr>
        <w:bidi w:val="0"/>
        <w:spacing w:after="0" w:line="240" w:lineRule="auto"/>
        <w:rPr>
          <w:rFonts w:cs="Simplified Arabic"/>
          <w:color w:val="993300"/>
          <w:sz w:val="32"/>
          <w:szCs w:val="28"/>
        </w:rPr>
      </w:pPr>
      <w:r w:rsidRPr="00D01C48">
        <w:rPr>
          <w:rFonts w:cs="Simplified Arabic" w:hint="cs"/>
          <w:color w:val="993300"/>
          <w:sz w:val="32"/>
          <w:szCs w:val="28"/>
          <w:rtl/>
        </w:rPr>
        <w:t>الشيخ/ خالد بن عثمان السبت</w:t>
      </w:r>
    </w:p>
    <w:p w:rsidR="00F60531" w:rsidRDefault="00F60531" w:rsidP="00706A25">
      <w:pPr>
        <w:spacing w:after="0" w:line="240" w:lineRule="auto"/>
        <w:jc w:val="both"/>
        <w:rPr>
          <w:rFonts w:ascii="Segoe UI Semibold" w:hAnsi="Segoe UI Semibold" w:cs="Simplified Arabic"/>
          <w:sz w:val="32"/>
          <w:szCs w:val="32"/>
          <w:rtl/>
        </w:rPr>
      </w:pPr>
    </w:p>
    <w:p w:rsidR="00050E25" w:rsidRDefault="00050E25" w:rsidP="001C3F1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50E25">
        <w:rPr>
          <w:rFonts w:ascii="Simplified Arabic" w:hAnsi="Simplified Arabic" w:cs="Simplified Arabic" w:hint="cs"/>
          <w:sz w:val="28"/>
          <w:szCs w:val="28"/>
          <w:rtl/>
        </w:rPr>
        <w:t>الحمد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لله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رب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العالمين،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وصلى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نبينا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="008178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وعلى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0E25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وصحبه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وسلم،</w:t>
      </w:r>
      <w:r w:rsidRPr="00050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3F1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050E25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="001C3F1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78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8589D" w:rsidRDefault="0068589D" w:rsidP="001C3F1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8589D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سعدي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رحمه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تعالى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كتابه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الوصول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العلم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8589D">
        <w:rPr>
          <w:rFonts w:ascii="Simplified Arabic" w:hAnsi="Simplified Arabic" w:cs="Simplified Arabic" w:hint="cs"/>
          <w:sz w:val="28"/>
          <w:szCs w:val="28"/>
          <w:rtl/>
        </w:rPr>
        <w:t>المأمول</w:t>
      </w:r>
      <w:r w:rsidRPr="0068589D">
        <w:rPr>
          <w:rFonts w:ascii="Simplified Arabic" w:hAnsi="Simplified Arabic" w:cs="Simplified Arabic"/>
          <w:sz w:val="28"/>
          <w:szCs w:val="28"/>
          <w:rtl/>
        </w:rPr>
        <w:t>":</w:t>
      </w:r>
    </w:p>
    <w:p w:rsidR="00F60531" w:rsidRPr="001D3C6D" w:rsidRDefault="00F60531" w:rsidP="00706A2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وجماع هذا أن يعلم أن المنقول عن الرسول </w:t>
      </w:r>
      <w:r w:rsidR="00C178D5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شيئان</w:t>
      </w:r>
      <w:proofErr w:type="spellEnd"/>
      <w:r w:rsidR="000045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ألفاظه وأفعاله</w:t>
      </w:r>
      <w:r w:rsidR="00DE5C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ومعاني ألفاظه ومقاصد</w:t>
      </w:r>
      <w:r w:rsidR="000045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1C3F1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بأفعاله</w:t>
      </w:r>
      <w:r w:rsidR="00DE5C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وكلاهما منه ما هو متواتر عند العامة والخاصة</w:t>
      </w:r>
      <w:r w:rsidR="00DE5C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ومنه ما يختص بعلمه بعض الناس</w:t>
      </w:r>
      <w:r w:rsidR="00DE5C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كان عند غيره مجهولاً أو مظنوناً ومكذوباً به</w:t>
      </w:r>
      <w:r w:rsidR="00DE5C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وأهل العلم بأقواله كأهل العلم بالحديث والتفسير المنقول والمغازي والفقه يتواتر عندهم من ذلك ما لا يتواتر عند غيرهم ممن لم يشركهم في عملهم</w:t>
      </w:r>
      <w:r w:rsidR="007E265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وكذلك أهل العلم بمعاني القرآن والحديث والفقه في ذلك يتواتر عندهم من ذلك ما لا يتواتر عند غيرهم من معاني الأقوال والأفعال المأخوذة عن الرسول </w:t>
      </w:r>
      <w:r w:rsidR="001C3F1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1C3F1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7E2650" w:rsidRPr="008772CC" w:rsidRDefault="007E2650" w:rsidP="00633AA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</w:t>
      </w:r>
      <w:r w:rsidRPr="008772CC">
        <w:rPr>
          <w:rFonts w:ascii="Simplified Arabic" w:hAnsi="Simplified Arabic" w:cs="Simplified Arabic"/>
          <w:sz w:val="28"/>
          <w:szCs w:val="28"/>
          <w:rtl/>
        </w:rPr>
        <w:t>مد لله</w:t>
      </w:r>
      <w:r w:rsidRPr="008772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772CC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</w:t>
      </w:r>
      <w:r w:rsidRPr="008772CC">
        <w:rPr>
          <w:rFonts w:ascii="Simplified Arabic" w:hAnsi="Simplified Arabic" w:cs="Simplified Arabic" w:hint="cs"/>
          <w:sz w:val="28"/>
          <w:szCs w:val="28"/>
          <w:rtl/>
        </w:rPr>
        <w:t>من لا نبي بعده،</w:t>
      </w:r>
      <w:r w:rsidRPr="008772CC">
        <w:rPr>
          <w:rFonts w:ascii="Simplified Arabic" w:hAnsi="Simplified Arabic" w:cs="Simplified Arabic"/>
          <w:sz w:val="28"/>
          <w:szCs w:val="28"/>
          <w:rtl/>
        </w:rPr>
        <w:t xml:space="preserve"> أما بعد:</w:t>
      </w:r>
      <w:r w:rsidRPr="008772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5B13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E1DBD" w:rsidRPr="00E37ADC" w:rsidRDefault="007E2650" w:rsidP="00706A2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فمرحباً بكم جميعاً</w:t>
      </w:r>
      <w:r w:rsidR="005B13A4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13A4">
        <w:rPr>
          <w:rFonts w:ascii="Segoe UI Semibold" w:hAnsi="Segoe UI Semibold" w:cs="Simplified Arabic" w:hint="cs"/>
          <w:sz w:val="28"/>
          <w:szCs w:val="28"/>
          <w:rtl/>
        </w:rPr>
        <w:t xml:space="preserve"> وأسأل الله -تبارك وتعالى-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أن يبارك لنا ولكم في هذا المجلس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 يجعل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سبيلاً إلى الزلفى </w:t>
      </w:r>
      <w:r w:rsidR="00BE1DBD" w:rsidRPr="00E37ADC">
        <w:rPr>
          <w:rFonts w:ascii="Segoe UI Semibold" w:hAnsi="Segoe UI Semibold" w:cs="Simplified Arabic" w:hint="cs"/>
          <w:sz w:val="28"/>
          <w:szCs w:val="28"/>
          <w:rtl/>
        </w:rPr>
        <w:t>إليه</w:t>
      </w:r>
      <w:r w:rsidR="00BE1D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E1DB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 يتقبل منا ومنكم</w:t>
      </w:r>
      <w:r w:rsidR="00BE1DBD">
        <w:rPr>
          <w:rFonts w:ascii="Segoe UI Semibold" w:hAnsi="Segoe UI Semibold" w:cs="Simplified Arabic" w:hint="cs"/>
          <w:sz w:val="28"/>
          <w:szCs w:val="28"/>
          <w:rtl/>
        </w:rPr>
        <w:t>، ويرزقنا و</w:t>
      </w:r>
      <w:r w:rsidR="00BE1DBD" w:rsidRPr="00E37ADC">
        <w:rPr>
          <w:rFonts w:ascii="Segoe UI Semibold" w:hAnsi="Segoe UI Semibold" w:cs="Simplified Arabic" w:hint="cs"/>
          <w:sz w:val="28"/>
          <w:szCs w:val="28"/>
          <w:rtl/>
        </w:rPr>
        <w:t>إياكم علماً نافعاً وعملاً صالحاً</w:t>
      </w:r>
      <w:r w:rsidR="00BE1DBD">
        <w:rPr>
          <w:rFonts w:ascii="Segoe UI Semibold" w:hAnsi="Segoe UI Semibold" w:cs="Simplified Arabic" w:hint="cs"/>
          <w:sz w:val="28"/>
          <w:szCs w:val="28"/>
          <w:rtl/>
        </w:rPr>
        <w:t xml:space="preserve"> ونية</w:t>
      </w:r>
      <w:r w:rsidR="00BE1DBD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9834AF" w:rsidRDefault="00F60531" w:rsidP="0000457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ذكر الشيخ </w:t>
      </w:r>
      <w:r w:rsidR="007E26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رحمه الله</w:t>
      </w:r>
      <w:r w:rsidR="007E26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قبل هذا 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-ل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لربط والتذكير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العلوم ثلاثة أقسام </w:t>
      </w:r>
      <w:r w:rsidR="0081783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في مقام ال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حتجاج عليهم من كلامهم في هذا التقسيم</w:t>
      </w:r>
      <w:r w:rsidR="0081783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لا يعلم إلا بالعقل</w:t>
      </w:r>
      <w:r w:rsidR="001028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لا يعلم إلا بالسمع</w:t>
      </w:r>
      <w:r w:rsidR="001028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ومنها ما يعلم بالسمع والعقل</w:t>
      </w:r>
      <w:r w:rsidR="001028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ثم ذكر طرق العلم 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أنها ثلاثة</w:t>
      </w:r>
      <w:r w:rsidR="001028B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الحس</w:t>
      </w:r>
      <w:r w:rsidR="001028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والعقل</w:t>
      </w:r>
      <w:r w:rsidR="001028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والمركب منهما كالخبر</w:t>
      </w:r>
      <w:r w:rsidR="001028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وتكلم في ثنا</w:t>
      </w:r>
      <w:r w:rsidR="001028BB">
        <w:rPr>
          <w:rFonts w:ascii="Segoe UI Semibold" w:hAnsi="Segoe UI Semibold" w:cs="Simplified Arabic" w:hint="cs"/>
          <w:sz w:val="28"/>
          <w:szCs w:val="28"/>
          <w:rtl/>
        </w:rPr>
        <w:t>يا ذلك عن التواتر وما إلى ذلك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مما ي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قطع مع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بصحة النقل</w:t>
      </w:r>
      <w:r w:rsidR="00571B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إلى </w:t>
      </w:r>
      <w:r w:rsidR="006329F6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خر ما ذ</w:t>
      </w:r>
      <w:r w:rsidR="00571BA6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كر</w:t>
      </w:r>
      <w:r w:rsidR="009834A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</w:p>
    <w:p w:rsidR="00F2599F" w:rsidRDefault="00F60531" w:rsidP="00AD58E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وهنا يقول</w:t>
      </w:r>
      <w:r w:rsidR="009834A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9834A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وجماع ذلك أن ي</w:t>
      </w:r>
      <w:r w:rsidR="000045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9834A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علم أن المنقول عن الرسول </w:t>
      </w:r>
      <w:r w:rsidR="00C178D5" w:rsidRPr="009834A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Pr="009834A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9834A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شيئان</w:t>
      </w:r>
      <w:proofErr w:type="spellEnd"/>
      <w:r w:rsidRPr="009834A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الألفاظ والأفعال</w:t>
      </w:r>
      <w:r w:rsidR="009834AF" w:rsidRPr="009834A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شيء</w:t>
      </w:r>
      <w:r w:rsidR="00571B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القوالب اللفظية</w:t>
      </w:r>
      <w:r w:rsidR="009834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والصور القائمة من الأفعال الواقعة من الرسول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9834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الأول</w:t>
      </w:r>
      <w:r w:rsidR="0000457A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ألفاظ وممارسات 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أفعال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أمور ظاهرة</w:t>
      </w:r>
      <w:r w:rsidR="0000457A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الأ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مور الظاهرة الأقوال لها معانٍ</w:t>
      </w:r>
      <w:r w:rsidR="00571B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86CA7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نما الألفاظ قوالب للمعاني</w:t>
      </w:r>
      <w:r w:rsidR="0000457A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تؤدي معاني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00457A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فهناك</w:t>
      </w:r>
      <w:r w:rsidR="0000457A">
        <w:rPr>
          <w:rFonts w:ascii="Segoe UI Semibold" w:hAnsi="Segoe UI Semibold" w:cs="Simplified Arabic" w:hint="cs"/>
          <w:sz w:val="28"/>
          <w:szCs w:val="28"/>
          <w:rtl/>
        </w:rPr>
        <w:t xml:space="preserve"> معانٍ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تدل عليها هذه الألفاظ</w:t>
      </w:r>
      <w:r w:rsidR="00571B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والأفعال لها مقاصد</w:t>
      </w:r>
      <w:r w:rsidR="00571B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لم يفعل ذلك عبثا</w:t>
      </w:r>
      <w:r w:rsidR="00786CA7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571B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86CA7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نما فعله لعل</w:t>
      </w:r>
      <w:r w:rsidR="00571BA6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990D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لمقصد</w:t>
      </w:r>
      <w:r w:rsidR="00786C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وقال</w:t>
      </w:r>
      <w:r w:rsidR="00786CA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990D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كلاهما منه ما هو متواتر عند العامة والخاصة</w:t>
      </w:r>
      <w:r w:rsidR="0000457A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90D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ومنه ما هو متواتر عند الخاصة</w:t>
      </w:r>
      <w:r w:rsidR="00990D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عند العامة والخاصة يعني الأمور المستفيضة</w:t>
      </w:r>
      <w:r w:rsidR="00990D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كون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مثلاً قال </w:t>
      </w:r>
      <w:r w:rsidR="003979F9" w:rsidRPr="00633AA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633AA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من كذب علي</w:t>
      </w:r>
      <w:r w:rsidR="0065727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ّ</w:t>
      </w:r>
      <w:r w:rsidRPr="00633AA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متعمداً فليتبوأ مقعد</w:t>
      </w:r>
      <w:r w:rsidR="001C3F1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ه</w:t>
      </w:r>
      <w:r w:rsidRPr="00633AA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من النار</w:t>
      </w:r>
      <w:r w:rsidR="00633AA4" w:rsidRPr="008772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633AA4" w:rsidRPr="008772CC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633AA4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633AA4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633AA4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مثلاً هذا منقول عن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وهو في غاية الاستفاضة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ويعرف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أهل ال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ختصاص وغير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م،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أي مثال شئت مما تعتقد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5727F">
        <w:rPr>
          <w:rFonts w:ascii="Segoe UI Semibold" w:hAnsi="Segoe UI Semibold" w:cs="Simplified Arabic" w:hint="cs"/>
          <w:sz w:val="28"/>
          <w:szCs w:val="28"/>
          <w:rtl/>
        </w:rPr>
        <w:t xml:space="preserve"> متواتر عن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-صلى الله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عند العامة والخاصة من أقواله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وكذا من أفعاله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أفعاله كون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65727F">
        <w:rPr>
          <w:rFonts w:ascii="Segoe UI Semibold" w:hAnsi="Segoe UI Semibold" w:cs="Simplified Arabic" w:hint="cs"/>
          <w:sz w:val="28"/>
          <w:szCs w:val="28"/>
          <w:rtl/>
        </w:rPr>
        <w:t xml:space="preserve"> غزا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غزوة بدر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وأحد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والخندق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والفتح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65727F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متواتر عند العامة والخاصة</w:t>
      </w:r>
      <w:r w:rsidR="003979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هو متواتر عند </w:t>
      </w:r>
      <w:r w:rsidR="00F2599F">
        <w:rPr>
          <w:rFonts w:ascii="Segoe UI Semibold" w:hAnsi="Segoe UI Semibold" w:cs="Simplified Arabic" w:hint="cs"/>
          <w:sz w:val="28"/>
          <w:szCs w:val="28"/>
          <w:rtl/>
        </w:rPr>
        <w:t xml:space="preserve"> الخاصة،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قد يعلم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العامة ولكن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ليس متواتر</w:t>
      </w:r>
      <w:r w:rsidR="0065727F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عندهم</w:t>
      </w:r>
      <w:r w:rsidR="00FA40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فقد يوجد من أقواله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وأفعاله ما يعرف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أهل ال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ختصاص بالتتبع أن ذلك من قبيل المتواتر ع</w:t>
      </w:r>
      <w:r w:rsidR="00FA4082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النبي </w:t>
      </w:r>
      <w:r w:rsidR="00F614A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عليه الصلاة </w:t>
      </w:r>
      <w:r w:rsidR="0055049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والسلام</w:t>
      </w:r>
      <w:r w:rsidR="00F614A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A40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فتجد أحدهم يقول</w:t>
      </w:r>
      <w:r w:rsidR="00FA408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جمعت الحديث الفلاني </w:t>
      </w:r>
      <w:r w:rsidR="00AD58E8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FA4082">
        <w:rPr>
          <w:rFonts w:ascii="Segoe UI Semibold" w:hAnsi="Segoe UI Semibold" w:cs="Simplified Arabic" w:hint="cs"/>
          <w:sz w:val="28"/>
          <w:szCs w:val="28"/>
          <w:rtl/>
        </w:rPr>
        <w:t>مائة ط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ريق</w:t>
      </w:r>
      <w:r w:rsidR="005F093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بعضهم يقول</w:t>
      </w:r>
      <w:r w:rsidR="0022092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الحديث رواه عن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AD58E8">
        <w:rPr>
          <w:rFonts w:ascii="Segoe UI Semibold" w:hAnsi="Segoe UI Semibold" w:cs="Simplified Arabic" w:hint="cs"/>
          <w:sz w:val="28"/>
          <w:szCs w:val="28"/>
          <w:rtl/>
        </w:rPr>
        <w:t xml:space="preserve"> عشرون صحابيًّا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مثلاً</w:t>
      </w:r>
      <w:r w:rsidR="00C8753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C8753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حديث نزول القرآن على سبعة أحرف</w:t>
      </w:r>
      <w:r w:rsidR="00C8753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فقد ذكر أبو عبيد</w:t>
      </w:r>
      <w:r w:rsidR="00AD58E8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القاسم بن سلام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وغيره أن ذلك من قبيل المتواتر</w:t>
      </w:r>
      <w:r w:rsidR="002327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هل هذا متواتر عند العامة؟</w:t>
      </w:r>
      <w:r w:rsidR="00AD58E8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599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5727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23272B" w:rsidRDefault="00F60531" w:rsidP="00706A2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الجواب</w:t>
      </w:r>
      <w:r w:rsidR="00F2599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4638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لكنهم تتبعوه</w:t>
      </w:r>
      <w:r w:rsidR="00AD58E8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أعني هؤلاء العلماء جمعوا المرويات ثم بعد ذلك حكموا بتواتره</w:t>
      </w:r>
      <w:r w:rsidR="00AD2F8E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في أقو</w:t>
      </w:r>
      <w:r w:rsidR="00AD58E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له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D2F8E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23272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AD58E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9E3B1C" w:rsidRDefault="00F60531" w:rsidP="00AD2F8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وهكذا فيما يتصل بأفعاله ما كان من هذا القبيل</w:t>
      </w:r>
      <w:r w:rsidR="0023272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المقصود هو يريد أن يصل إلى أمر قال</w:t>
      </w:r>
      <w:r w:rsidR="0023272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2327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</w:t>
      </w:r>
      <w:r w:rsidR="001C3F1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Pr="002327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ما يختص بعلمه بعض الناس وإن كان عند غيره مجهولاً أو مظنوناً أو مكذوباً به</w:t>
      </w:r>
      <w:r w:rsidR="0023272B" w:rsidRPr="002327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2327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وأهل العلم بأقواله كأهل العلم</w:t>
      </w:r>
      <w:r w:rsidRPr="0023272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2327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بالحديث والتفسير والمنقول والمغازي والفقه يتواتر عندهم ما لا يتواتر عند غيرهم</w:t>
      </w:r>
      <w:r w:rsidR="0023272B" w:rsidRPr="0023272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هو يشير إلى قضية سبق وأن ذكرتها</w:t>
      </w:r>
      <w:r w:rsidR="008A2B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وهي أن مسألة القطع والعلم واليقين أنها قضية متفاوتة</w:t>
      </w:r>
      <w:r w:rsidR="008A2B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فهناك أشياء مقرر</w:t>
      </w:r>
      <w:r w:rsidR="008A2B0B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لدى الخاص والعام</w:t>
      </w:r>
      <w:r w:rsidR="008A2B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2F8E">
        <w:rPr>
          <w:rFonts w:ascii="Segoe UI Semibold" w:hAnsi="Segoe UI Semibold" w:cs="Simplified Arabic" w:hint="cs"/>
          <w:sz w:val="28"/>
          <w:szCs w:val="28"/>
          <w:rtl/>
        </w:rPr>
        <w:t xml:space="preserve"> وهناك أشياء 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نما يعرفها من كان من أهل ال</w:t>
      </w:r>
      <w:r w:rsid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ختصاص</w:t>
      </w:r>
      <w:r w:rsidR="00AD2F8E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عانى هذا الفن</w:t>
      </w:r>
      <w:r w:rsidR="008A2B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ودرسه ومحص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وتمهر فيه فمثل هذا يقع عنده من الجزم والقطع ببعض الأحاديث أن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قاله</w:t>
      </w:r>
      <w:r w:rsidR="002F77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ببعض المنقول من سنته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9E3B1C">
        <w:rPr>
          <w:rFonts w:ascii="Segoe UI Semibold" w:hAnsi="Segoe UI Semibold" w:cs="Simplified Arabic" w:hint="cs"/>
          <w:sz w:val="28"/>
          <w:szCs w:val="28"/>
          <w:rtl/>
        </w:rPr>
        <w:t xml:space="preserve"> فعله، فيحصل له من اليقين ما لا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يحصل لغيره من غير المختصين من أهل العلم</w:t>
      </w:r>
      <w:r w:rsidR="00AD2F8E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فضلاً عن غير أهل العلم من العوام</w:t>
      </w:r>
      <w:r w:rsidR="009E3B1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AD2F8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E6F65" w:rsidRDefault="00F60531" w:rsidP="00AD2F8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وهذه قضية تكلم عليها الشيخ أحمد شاكر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حينما تحدث عن مسألة ما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يفيده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الخبر من العلم وغير</w:t>
      </w:r>
      <w:r w:rsidR="00DE6F65">
        <w:rPr>
          <w:rFonts w:ascii="Segoe UI Semibold" w:hAnsi="Segoe UI Semibold" w:cs="Simplified Arabic" w:hint="cs"/>
          <w:sz w:val="28"/>
          <w:szCs w:val="28"/>
          <w:rtl/>
        </w:rPr>
        <w:t>ه،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هل يقال</w:t>
      </w:r>
      <w:r w:rsidR="00DE6F6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D2F8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خبر الواحد يفيد العلم أو يفيد الظن</w:t>
      </w:r>
      <w:r w:rsidR="00DE6F65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AD2F8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C5891" w:rsidRDefault="00F60531" w:rsidP="003F191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وتكلم على أن مسألة العلم والظن أنها مسألة نسبية</w:t>
      </w:r>
      <w:r w:rsidR="00DE6F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 ذلك يختلف باختلاف الناس</w:t>
      </w:r>
      <w:r w:rsidR="00DE6F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فأهل العلم بالحديث يحصل لهم من الجزم واليقين في بعض الأحاديث ما لا يحصل لغيرهم</w:t>
      </w:r>
      <w:r w:rsidR="00DE6F65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لكثرة الممارسة</w:t>
      </w:r>
      <w:r w:rsidR="00DE6F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وهذا كما يعرف أهل الصناعات التي تمهروا بها بما حصل لهم من الحذق يعرفون الزيف من الصحيح من الدنانير والدراهم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وهكذا من الأوراق النقدية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وقل مثل ذلك </w:t>
      </w:r>
      <w:r w:rsidR="001D1ECD">
        <w:rPr>
          <w:rFonts w:ascii="Segoe UI Semibold" w:hAnsi="Segoe UI Semibold" w:cs="Simplified Arabic" w:hint="cs"/>
          <w:sz w:val="28"/>
          <w:szCs w:val="28"/>
          <w:rtl/>
        </w:rPr>
        <w:t>في غيره مما ت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حصل به الممارسة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B5AE5" w:rsidRDefault="00F60531" w:rsidP="0059103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فيعرف </w:t>
      </w:r>
      <w:r w:rsidR="00591036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هذه الدنانير زيوف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وهذا قد لا يعرف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غيره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هذا بطول الممارسة حصل ل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العلم الذي لا يقع لغيره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 ث</w:t>
      </w:r>
      <w:r w:rsidR="00591036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591036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فإن هؤلاء الذين يشككون في المنقول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ويقدمون عليه المعقول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وينازعون في كون ذلك يدل على العلم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القطعيات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غير القطعيات يقول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أمر يختلف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المنقول عن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ألفاظ وأفعال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والألفاظ لها دلالات</w:t>
      </w:r>
      <w:r w:rsidR="007C58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والأفعال لها مقاصد</w:t>
      </w:r>
      <w:r w:rsidR="00AB5AE5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فيقول</w:t>
      </w:r>
      <w:r w:rsidR="00AB5AE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أهل الخبرة بذلك </w:t>
      </w:r>
      <w:r w:rsidR="00775AD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أهل ال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ختصاص</w:t>
      </w:r>
      <w:r w:rsidR="00775AD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يعرفون المعاني التي قصدها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775ADF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ويعرفون المقصود من أفعاله</w:t>
      </w:r>
      <w:r w:rsidR="004D06E7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لكثرة ممارساته</w:t>
      </w:r>
      <w:r w:rsidR="00AB5AE5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75AD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123FD" w:rsidRDefault="004D06E7" w:rsidP="004D29C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D29C3">
        <w:rPr>
          <w:rFonts w:ascii="Segoe UI Semibold" w:hAnsi="Segoe UI Semibold" w:cs="Simplified Arabic" w:hint="cs"/>
          <w:sz w:val="28"/>
          <w:szCs w:val="28"/>
          <w:rtl/>
        </w:rPr>
        <w:t>الذي يقرأ لعالم كث</w:t>
      </w:r>
      <w:r w:rsidR="00775ADF">
        <w:rPr>
          <w:rFonts w:ascii="Segoe UI Semibold" w:hAnsi="Segoe UI Semibold" w:cs="Simplified Arabic" w:hint="cs"/>
          <w:sz w:val="28"/>
          <w:szCs w:val="28"/>
          <w:rtl/>
        </w:rPr>
        <w:t>ير</w:t>
      </w:r>
      <w:r w:rsidR="004D29C3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775AD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 شيخ الإسلام ابن تيمية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ويتمهر في كتبه يعرف مقاصد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بكلام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614A8">
        <w:rPr>
          <w:rFonts w:ascii="Segoe UI Semibold" w:hAnsi="Segoe UI Semibold" w:cs="Simplified Arabic" w:hint="cs"/>
          <w:sz w:val="28"/>
          <w:szCs w:val="28"/>
          <w:rtl/>
        </w:rPr>
        <w:t>ولا يكتفي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بعبارة </w:t>
      </w:r>
      <w:r w:rsidR="004D29C3">
        <w:rPr>
          <w:rFonts w:ascii="Segoe UI Semibold" w:hAnsi="Segoe UI Semibold" w:cs="Simplified Arabic" w:hint="cs"/>
          <w:sz w:val="28"/>
          <w:szCs w:val="28"/>
          <w:rtl/>
        </w:rPr>
        <w:t>في مواضع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قد تكون مشتبهة</w:t>
      </w:r>
      <w:r w:rsidR="003B1C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فهو يعرف </w:t>
      </w:r>
      <w:proofErr w:type="spellStart"/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مقصوده</w:t>
      </w:r>
      <w:proofErr w:type="spellEnd"/>
      <w:r w:rsidR="003B1C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والمتكلم قد يقول كلاماً في</w:t>
      </w:r>
      <w:r w:rsidR="004D29C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حمل كلامه على غير مراده</w:t>
      </w:r>
      <w:r w:rsidR="004D29C3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</w:t>
      </w:r>
      <w:r w:rsidR="003B1C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كثير</w:t>
      </w:r>
      <w:r w:rsidR="004D29C3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وقد ي</w:t>
      </w:r>
      <w:r w:rsidR="004D29C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نسب لهذا العالم ما لم يقل</w:t>
      </w:r>
      <w:r w:rsidR="00AC7B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باعتبار ما يسبق الى ذهن القارئ أو السامع</w:t>
      </w:r>
      <w:r w:rsidR="004D29C3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ولكن من 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عرف هذا العالم وخبر كتبه فإنه يستطيع أن يحمل وينزل هذا الكلام على المعاني التي أرادها</w:t>
      </w:r>
      <w:r w:rsidR="003123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والمقاصد التي يهدف إليها هذا الكاتب المؤلف</w:t>
      </w:r>
      <w:r w:rsidR="003123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القائل</w:t>
      </w:r>
      <w:r w:rsidR="003123F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E55F7" w:rsidRDefault="00F60531" w:rsidP="0097120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فيقول</w:t>
      </w:r>
      <w:r w:rsidR="003123F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123F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هؤلاء أهل ال</w:t>
      </w:r>
      <w:r w:rsidR="006F133D" w:rsidRPr="003123F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Pr="003123F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ختصاص يتواتر عندهم ما لا يتواتر عند غيرهم من معاني الأقوال</w:t>
      </w:r>
      <w:r w:rsidR="003123F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123F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والأفعال</w:t>
      </w:r>
      <w:r w:rsidR="003123F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123F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المأخوذة عن النبي </w:t>
      </w:r>
      <w:r w:rsidR="00C178D5" w:rsidRPr="003123F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3123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فهو يذكر هذا ضمن الوجه الرابع عشر من الرد على القانون الكلي للرازي</w:t>
      </w:r>
      <w:r w:rsidR="003123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وحاصل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أهل العناية بعلم الرسول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العالمين بالقرآن</w:t>
      </w:r>
      <w:r w:rsidR="00D72F3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وتفسير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والصحابة والتابعين</w:t>
      </w:r>
      <w:r w:rsidR="00D72F3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أهل المأثور </w:t>
      </w:r>
      <w:r w:rsidR="004D29C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علماء الأثر</w:t>
      </w:r>
      <w:r w:rsidR="004D29C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عندهم من العلوم الضرورية بمقاصد الرسول ومراده ما لا يمكنهم دفعه من قلوبهم</w:t>
      </w:r>
      <w:r w:rsidR="00D72F34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ولهذا كانوا متفقين على ذلك من غير تواط</w:t>
      </w:r>
      <w:r w:rsidR="006F3302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971209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كل بلد يعرفو</w:t>
      </w:r>
      <w:r w:rsidR="00D72F34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971209">
        <w:rPr>
          <w:rFonts w:ascii="Segoe UI Semibold" w:hAnsi="Segoe UI Semibold" w:cs="Simplified Arabic" w:hint="cs"/>
          <w:sz w:val="28"/>
          <w:szCs w:val="28"/>
          <w:rtl/>
        </w:rPr>
        <w:t xml:space="preserve"> مقاصد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0E55F7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ولذلك اتفق أهل السنة على اختلاف أمصارهم كما نقل ذلك الصابوني</w:t>
      </w:r>
      <w:r w:rsidR="000E55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وكذلك السمعاني أنهم على اختلاف بلدانهم</w:t>
      </w:r>
      <w:r w:rsidR="00B015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7120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971209">
        <w:rPr>
          <w:rFonts w:ascii="Segoe UI Semibold" w:hAnsi="Segoe UI Semibold" w:cs="Simplified Arabic" w:hint="cs"/>
          <w:sz w:val="28"/>
          <w:szCs w:val="28"/>
          <w:rtl/>
        </w:rPr>
        <w:t>وأ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عصارهم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ومع ذلك حينما يتكلمون في هذه الأبواب </w:t>
      </w:r>
      <w:r w:rsidR="0097120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أبواب ال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عتقاد</w:t>
      </w:r>
      <w:r w:rsidR="0097120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فهم يأخذون من مشكاة واحدة</w:t>
      </w:r>
      <w:r w:rsidR="000E55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فلا ترى في أقوالهم</w:t>
      </w:r>
      <w:r w:rsidR="000E55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وفي كلامهم تبايناً واختلاف</w:t>
      </w:r>
      <w:r w:rsidR="00F614A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E55F7">
        <w:rPr>
          <w:rFonts w:ascii="Segoe UI Semibold" w:hAnsi="Segoe UI Semibold" w:cs="Simplified Arabic" w:hint="cs"/>
          <w:sz w:val="28"/>
          <w:szCs w:val="28"/>
          <w:rtl/>
        </w:rPr>
        <w:t>ً،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ولذلك لم يحصل هذا التفرق عند أهل السنة والجماعة</w:t>
      </w:r>
      <w:r w:rsidR="000E55F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7120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60531" w:rsidRPr="00E37ADC" w:rsidRDefault="00F60531" w:rsidP="00706A2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أما أهل الكلام فقد يكون هذا مع أبيه</w:t>
      </w:r>
      <w:r w:rsidR="004E3658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كما مثلنا بأبي هاشم الج</w:t>
      </w:r>
      <w:r w:rsidR="00BC390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بائي</w:t>
      </w:r>
      <w:r w:rsidR="005C24E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وبعلي</w:t>
      </w:r>
      <w:r w:rsidR="004E3658">
        <w:rPr>
          <w:rFonts w:ascii="Segoe UI Semibold" w:hAnsi="Segoe UI Semibold" w:cs="Simplified Arabic" w:hint="cs"/>
          <w:sz w:val="28"/>
          <w:szCs w:val="28"/>
          <w:rtl/>
        </w:rPr>
        <w:t>ٍّ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الج</w:t>
      </w:r>
      <w:r w:rsidR="00BC390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بائي في المعتزلة في بيت واحد ومع ذلك يختلفون</w:t>
      </w:r>
      <w:r w:rsidR="005C24E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ويكفر بعضهم بعضا</w:t>
      </w:r>
      <w:r w:rsidR="005C24E4">
        <w:rPr>
          <w:rFonts w:ascii="Segoe UI Semibold" w:hAnsi="Segoe UI Semibold" w:cs="Simplified Arabic" w:hint="cs"/>
          <w:sz w:val="28"/>
          <w:szCs w:val="28"/>
          <w:rtl/>
        </w:rPr>
        <w:t>ً،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ويتحولون إلى فرقتين</w:t>
      </w:r>
      <w:r w:rsidR="00BC39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وهذا حصل في الفرق والطوائف المختلفة من الخوارج والشيعة</w:t>
      </w:r>
      <w:r w:rsidR="00BC39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وطوائف أهل الكلام من المعتزلة وغيرهم</w:t>
      </w:r>
      <w:r w:rsidR="00BC39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أهل السنة لم يقع عندهم هذا ال</w:t>
      </w:r>
      <w:r w:rsid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ختلاف</w:t>
      </w:r>
      <w:r w:rsidR="00BC39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فنحن نقرأ كلام ابن عبد البر حافظ المغرب في القرن الخامس الهجري</w:t>
      </w:r>
      <w:r w:rsidR="00421E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ونقرأ كلام شيخ الإسلام ابن تيمية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بلاد الشام</w:t>
      </w:r>
      <w:r w:rsidR="004F46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ونقرأ كلام ابن جرير الطبري في القرن الرابع الهجري</w:t>
      </w:r>
      <w:r w:rsidR="004F46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ونقرأ كلام الإمام أحمد في القرن الثالث الهجري إلى غير هؤلاء ونجد أنه في غاية ال</w:t>
      </w:r>
      <w:r w:rsidR="00F614A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تفاق</w:t>
      </w:r>
      <w:r w:rsidR="004F46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تجد بعض هؤلاء العلماء هناك في أقصى المغرب ما </w:t>
      </w:r>
      <w:r w:rsidR="004F46A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نتقل إلى المشرق</w:t>
      </w:r>
      <w:r w:rsidR="00C91B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ولكنه تلقى من مشكاة النبوة</w:t>
      </w:r>
      <w:r w:rsidR="00C91B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فجاءت أقوالهم متحدة</w:t>
      </w:r>
      <w:r w:rsidR="00C91B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وعقائدهم متحدة</w:t>
      </w:r>
      <w:r w:rsidR="004E3658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بخلاف أهل الكلام</w:t>
      </w:r>
      <w:r w:rsidR="00D16F2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فهؤلاء يجدون من المعاني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D16F24">
        <w:rPr>
          <w:rFonts w:ascii="Segoe UI Semibold" w:hAnsi="Segoe UI Semibold" w:cs="Simplified Arabic" w:hint="cs"/>
          <w:sz w:val="28"/>
          <w:szCs w:val="28"/>
          <w:rtl/>
        </w:rPr>
        <w:t>الفهوم</w:t>
      </w:r>
      <w:proofErr w:type="spellEnd"/>
      <w:r w:rsidR="00D16F24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ما يتصل بمقاصد الرسول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ومعاني كلامه ما لا يستطيعون دفع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4E3658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يعلمون أن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أراده</w:t>
      </w:r>
      <w:r w:rsidR="006117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أمر لا يمكن أن ينازع هؤلاء فيه</w:t>
      </w:r>
      <w:r w:rsidR="006117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ويقال</w:t>
      </w:r>
      <w:r w:rsidR="006117D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إن هذه أمور </w:t>
      </w:r>
      <w:r w:rsidR="006117D3">
        <w:rPr>
          <w:rFonts w:ascii="Segoe UI Semibold" w:hAnsi="Segoe UI Semibold" w:cs="Simplified Arabic" w:hint="cs"/>
          <w:sz w:val="28"/>
          <w:szCs w:val="28"/>
          <w:rtl/>
        </w:rPr>
        <w:t>ظنية،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هي ظني</w:t>
      </w:r>
      <w:r w:rsidR="006117D3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عند الجاهل</w:t>
      </w:r>
      <w:r w:rsidR="006117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ولذلك فإن هذه إذا قورن</w:t>
      </w:r>
      <w:r w:rsidR="006117D3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بما يقوله هؤلاء من الأمور المعقولة </w:t>
      </w:r>
      <w:r w:rsidR="004E365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التي هم أول من يختلف فيها</w:t>
      </w:r>
      <w:r w:rsidR="004E365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يمكن أن تؤثر هذا الأثر</w:t>
      </w:r>
      <w:r w:rsidR="00300E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</w:t>
      </w:r>
      <w:r w:rsidR="00300E8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وج</w:t>
      </w:r>
      <w:r w:rsidR="004E3658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د هذا اليقين الذي صار عند هؤلاء العلماء من أئمة السنة </w:t>
      </w:r>
      <w:r w:rsidR="00300E8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رحمهم الله ورضي عنهم.</w:t>
      </w:r>
    </w:p>
    <w:p w:rsidR="00F60531" w:rsidRPr="001D3C6D" w:rsidRDefault="00300E8F" w:rsidP="00706A2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المعارضون لكلام الله ورسوله </w:t>
      </w:r>
      <w:r w:rsidR="00C178D5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المشهورين بالإسلام ينتهى أمرهم إلى التأويل أو التفويض.</w:t>
      </w:r>
      <w:r w:rsidR="004E36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</w:t>
      </w:r>
      <w:r w:rsidR="00D57D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</w:t>
      </w:r>
    </w:p>
    <w:p w:rsidR="00001106" w:rsidRDefault="00F60531" w:rsidP="00D57D7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هذا هو الوجه الخامس عشر</w:t>
      </w:r>
      <w:r w:rsidRPr="00E37ADC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ذكر في ضمنه هذه القضية</w:t>
      </w:r>
      <w:r w:rsidR="00D57D74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06BD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المعارضون لكلام الله ورسوله من المشهورين بالإسلام</w:t>
      </w:r>
      <w:r w:rsidR="00A06BDE" w:rsidRPr="00A06BD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D57D74">
        <w:rPr>
          <w:rFonts w:ascii="Segoe UI Semibold" w:hAnsi="Segoe UI Semibold" w:cs="Simplified Arabic" w:hint="cs"/>
          <w:sz w:val="28"/>
          <w:szCs w:val="28"/>
          <w:rtl/>
        </w:rPr>
        <w:t xml:space="preserve"> يعني غير الملاحدة</w:t>
      </w:r>
      <w:r w:rsidR="00D57D74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المشهورين بالإسلام كأهل الكلام</w:t>
      </w:r>
      <w:r w:rsidR="00E70E2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 شاكلهم</w:t>
      </w:r>
      <w:r w:rsidR="00E70E2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E70E2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ينتهي أمرهم إلى التأويل</w:t>
      </w:r>
      <w:r w:rsidR="00E70E2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التفويض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هم معارضون ل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تباع المنقول</w:t>
      </w:r>
      <w:r w:rsidR="00E70E2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فماذا يصير حالهم إليه</w:t>
      </w:r>
      <w:r w:rsidR="00D57D7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57D74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إلى أي شيء ينتهون؟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هؤلاء من المحسوبين على المسلمين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هؤلاء ينتسبون إلى الإسلام ليسوا من الملاحدة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إلى أي شيء ينتهون؟</w:t>
      </w:r>
      <w:r w:rsidR="00D57D7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653AA" w:rsidRDefault="00F60531" w:rsidP="00301D9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0011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ينتهي أمرهم إلى التأويل أو التفويض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التأويل أن يقو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لوا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57D7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ن هذا الظاهر المتبا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غير المراد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نما المراد معن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001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سواء حددوا هذا المعنى قالوا</w:t>
      </w:r>
      <w:r w:rsidR="00AC14C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معنى كذا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كذا</w:t>
      </w:r>
      <w:proofErr w:type="spellEnd"/>
      <w:r w:rsidR="00001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غير المراد</w:t>
      </w:r>
      <w:r w:rsidR="00AC14C6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التأويل عند المتأخرين هو صرف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الكلام من </w:t>
      </w:r>
      <w:r w:rsidR="00AC14C6">
        <w:rPr>
          <w:rFonts w:ascii="Segoe UI Semibold" w:hAnsi="Segoe UI Semibold" w:cs="Simplified Arabic" w:hint="cs"/>
          <w:sz w:val="28"/>
          <w:szCs w:val="28"/>
          <w:rtl/>
        </w:rPr>
        <w:t>المعنى الراجح إلى المرجوح بقرينة</w:t>
      </w:r>
      <w:r w:rsidR="00E07D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فيقولون في صفات الله </w:t>
      </w:r>
      <w:r w:rsidR="00B87A1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B87A1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07D0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01D98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اليد المقصود بها القوة</w:t>
      </w:r>
      <w:r w:rsidR="00E07D0B">
        <w:rPr>
          <w:rFonts w:ascii="Segoe UI Semibold" w:hAnsi="Segoe UI Semibold" w:cs="Simplified Arabic" w:hint="cs"/>
          <w:sz w:val="28"/>
          <w:szCs w:val="28"/>
          <w:rtl/>
        </w:rPr>
        <w:t>، أو</w:t>
      </w:r>
      <w:r w:rsidR="00301D98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E07D0B">
        <w:rPr>
          <w:rFonts w:ascii="Segoe UI Semibold" w:hAnsi="Segoe UI Semibold" w:cs="Simplified Arabic" w:hint="cs"/>
          <w:sz w:val="28"/>
          <w:szCs w:val="28"/>
          <w:rtl/>
        </w:rPr>
        <w:t>لوها إلى معنى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07D0B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E07D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وهذا خطأ</w:t>
      </w:r>
      <w:r w:rsidR="00EC1F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فما حملوها على ظاهرها</w:t>
      </w:r>
      <w:r w:rsidR="00EC1F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تأويل ح</w:t>
      </w:r>
      <w:r w:rsidR="00301D9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دد معه المعنى</w:t>
      </w:r>
      <w:r w:rsidR="00EC1F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الطائفة الأخرى من الم</w:t>
      </w:r>
      <w:r w:rsidR="00EC1FE2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C1FE2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الذين يؤولون يقولون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الظاهر غير مراد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ولكننا نتورع عن التحديد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يحتمل أن يكون المراد القوة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القدرة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النعمة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بالنسبة لليد مثلاً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فنحن لا نحدد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لئلا نتحكم على الله </w:t>
      </w:r>
      <w:r w:rsidR="000736A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0736A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تورع الآن</w:t>
      </w:r>
      <w:r w:rsidR="00FC402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وكلاهما يتفق على أن الظاهر غير مراد</w:t>
      </w:r>
      <w:r w:rsidR="00B705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حال أهل الكلام</w:t>
      </w:r>
      <w:r w:rsidR="00FC402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عامة طوا</w:t>
      </w:r>
      <w:r w:rsidR="00DE7D6E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 أهل الكلام بهذه الطريقة</w:t>
      </w:r>
      <w:r w:rsidR="003653A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9278A" w:rsidRDefault="00F60531" w:rsidP="00DE7D6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أما أهل التفويض فهم أيضاً منهم من يق</w:t>
      </w:r>
      <w:r w:rsidR="00FC4020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3653A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C402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7D6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C4020">
        <w:rPr>
          <w:rFonts w:ascii="Segoe UI Semibold" w:hAnsi="Segoe UI Semibold" w:cs="Simplified Arabic" w:hint="cs"/>
          <w:sz w:val="28"/>
          <w:szCs w:val="28"/>
          <w:rtl/>
        </w:rPr>
        <w:t>ن هذه الظواهر قد تكون مرادة</w:t>
      </w:r>
      <w:r w:rsidR="00B907CB">
        <w:rPr>
          <w:rFonts w:ascii="Segoe UI Semibold" w:hAnsi="Segoe UI Semibold" w:cs="Simplified Arabic" w:hint="cs"/>
          <w:sz w:val="28"/>
          <w:szCs w:val="28"/>
          <w:rtl/>
        </w:rPr>
        <w:t>، وقد لا تكون مرادة،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653AA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الله أعلم</w:t>
      </w:r>
      <w:r w:rsidR="00B907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ومنهم من يوغل ويغلو</w:t>
      </w:r>
      <w:r w:rsidR="003653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3653A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نحن لا نفهم منها شيئاً</w:t>
      </w:r>
      <w:r w:rsidR="004D237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ومنهم من يقول</w:t>
      </w:r>
      <w:r w:rsidR="004D237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DE7D6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فهم منها معن</w:t>
      </w:r>
      <w:r w:rsidR="004D237E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ظاهر</w:t>
      </w:r>
      <w:r w:rsidR="003B14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ويفهم لها 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 xml:space="preserve">معنى </w:t>
      </w:r>
      <w:r w:rsidR="003B1478" w:rsidRPr="00166729">
        <w:rPr>
          <w:rFonts w:ascii="Segoe UI Semibold" w:hAnsi="Segoe UI Semibold" w:cs="Simplified Arabic" w:hint="cs"/>
          <w:sz w:val="28"/>
          <w:szCs w:val="28"/>
          <w:rtl/>
        </w:rPr>
        <w:t>آخر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7D6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>هو الم</w:t>
      </w:r>
      <w:r w:rsidR="003B1478" w:rsidRPr="00166729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9C0C91" w:rsidRPr="0016672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 xml:space="preserve"> ولكننا لا نعلم هل المراد الظاهر أو الم</w:t>
      </w:r>
      <w:r w:rsidR="009C0C91" w:rsidRPr="00166729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DE7D6E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 xml:space="preserve"> فلا ن</w:t>
      </w:r>
      <w:r w:rsidR="006F1EA8" w:rsidRPr="00166729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DE7D6E" w:rsidRPr="006858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7D6E">
        <w:rPr>
          <w:rFonts w:ascii="Segoe UI Semibold" w:hAnsi="Segoe UI Semibold" w:cs="Simplified Arabic" w:hint="cs"/>
          <w:sz w:val="28"/>
          <w:szCs w:val="28"/>
          <w:rtl/>
        </w:rPr>
        <w:t xml:space="preserve">بل </w:t>
      </w:r>
      <w:r w:rsidRPr="00166729">
        <w:rPr>
          <w:rFonts w:ascii="Segoe UI Semibold" w:hAnsi="Segoe UI Semibold" w:cs="Simplified Arabic" w:hint="cs"/>
          <w:sz w:val="28"/>
          <w:szCs w:val="28"/>
          <w:rtl/>
        </w:rPr>
        <w:t>نفوض</w:t>
      </w:r>
      <w:r w:rsidR="0039278A" w:rsidRPr="00166729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DE7D6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166729" w:rsidRDefault="00F60531" w:rsidP="00DE7D6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وكثير من المتكلمين المتأخرين </w:t>
      </w:r>
      <w:r w:rsidR="00FA347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القائلين </w:t>
      </w:r>
      <w:r w:rsidR="00FA3471">
        <w:rPr>
          <w:rFonts w:ascii="Segoe UI Semibold" w:hAnsi="Segoe UI Semibold" w:cs="Simplified Arabic" w:hint="cs"/>
          <w:sz w:val="28"/>
          <w:szCs w:val="28"/>
          <w:rtl/>
        </w:rPr>
        <w:t>بأن مذهب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السلف أسلم ومذهب الخلف أعلم وأحكم</w:t>
      </w:r>
      <w:r w:rsidR="00FA3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منهم من يقصد سلفهم</w:t>
      </w:r>
      <w:r w:rsidR="00FA3471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لأن الغالب على المتقدمين من أهل الكلام التفويض</w:t>
      </w:r>
      <w:r w:rsidR="00CE562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7D6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E7D6E" w:rsidRPr="00E37ADC">
        <w:rPr>
          <w:rFonts w:ascii="Segoe UI Semibold" w:hAnsi="Segoe UI Semibold" w:cs="Simplified Arabic" w:hint="cs"/>
          <w:sz w:val="28"/>
          <w:szCs w:val="28"/>
          <w:rtl/>
        </w:rPr>
        <w:t>تفويض المؤول</w:t>
      </w:r>
      <w:r w:rsidR="00DE7D6E">
        <w:rPr>
          <w:rFonts w:ascii="Segoe UI Semibold" w:hAnsi="Segoe UI Semibold" w:cs="Simplified Arabic" w:hint="cs"/>
          <w:sz w:val="28"/>
          <w:szCs w:val="28"/>
          <w:rtl/>
        </w:rPr>
        <w:t>ة-،</w:t>
      </w:r>
      <w:r w:rsidR="00DE7D6E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16672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الظاهر غير مراد</w:t>
      </w:r>
      <w:r w:rsidR="00FA3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نحدد معنى بعينه</w:t>
      </w:r>
      <w:r w:rsidR="0016672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فيقولون</w:t>
      </w:r>
      <w:r w:rsidR="0016672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أسلم</w:t>
      </w:r>
      <w:r w:rsidR="00CE562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يقصدون سلفهم</w:t>
      </w:r>
      <w:r w:rsidR="0016672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الغالب على المتقدمين من أهل الكلام التفويض بهذا المعنى</w:t>
      </w:r>
      <w:r w:rsidR="00166729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E562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70C4D" w:rsidRDefault="00F60531" w:rsidP="0052484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وقد يريد به بعضهم أن السلف </w:t>
      </w:r>
      <w:r w:rsidR="00FC24E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رضي الله تعالى عنهم</w:t>
      </w:r>
      <w:r w:rsidR="00FC24E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فوضوا معاني هذه الصفات</w:t>
      </w:r>
      <w:r w:rsidR="0016672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وأنهم ما فهموها</w:t>
      </w:r>
      <w:r w:rsidR="00865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عرفوها</w:t>
      </w:r>
      <w:r w:rsidR="00865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تكلموا فيها</w:t>
      </w:r>
      <w:r w:rsidR="00865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وأنهم خوطبوا بأمور محتمل</w:t>
      </w:r>
      <w:r w:rsidR="00865D44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DE6D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مجمل</w:t>
      </w:r>
      <w:r w:rsidR="00865D44">
        <w:rPr>
          <w:rFonts w:ascii="Segoe UI Semibold" w:hAnsi="Segoe UI Semibold" w:cs="Simplified Arabic" w:hint="cs"/>
          <w:sz w:val="28"/>
          <w:szCs w:val="28"/>
          <w:rtl/>
        </w:rPr>
        <w:t>ة،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تحتمل الحق والباطل فلم يتطرقوا لها</w:t>
      </w:r>
      <w:r w:rsidR="00865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فيقولون</w:t>
      </w:r>
      <w:r w:rsidR="00865D4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ترك ذلك أسلم</w:t>
      </w:r>
      <w:r w:rsidR="00DE6DA0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بعضهم هكذا يقصد سلف الأمة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فنسبوا الصحابة 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رضي الله عنهم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خيار الأمة إلى الجهل بأشرف الأشياء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ونسبوا الشارع إلى الإيهام والإبهام والإجمال في 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شرف الأبواب وأعظمها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الذي جاءت الرسل 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عليهم الصلاة والسلام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داعين إليه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وهو باب </w:t>
      </w:r>
      <w:r w:rsidR="00207984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توحيد</w:t>
      </w:r>
      <w:r w:rsidR="00DE6D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24CC7">
        <w:rPr>
          <w:rFonts w:ascii="Segoe UI Semibold" w:hAnsi="Segoe UI Semibold" w:cs="Simplified Arabic" w:hint="cs"/>
          <w:sz w:val="28"/>
          <w:szCs w:val="28"/>
          <w:rtl/>
        </w:rPr>
        <w:t xml:space="preserve">يقولون: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جاءوا بأشياء لا يؤخذ منها حق ولا باطل</w:t>
      </w:r>
      <w:r w:rsidR="00670C4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تحتمل الحق والباطل</w:t>
      </w:r>
      <w:r w:rsidR="00670C4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فلج</w:t>
      </w:r>
      <w:r w:rsidR="00524846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وا إلى هذه التحريفات</w:t>
      </w:r>
      <w:r w:rsidR="00670C4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4026D" w:rsidRDefault="00F60531" w:rsidP="00324CC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فهؤلاء المعارضون للنصوص يد</w:t>
      </w:r>
      <w:r w:rsidR="00670C4D" w:rsidRPr="00E37AD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8976EB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بين هذا وهذا</w:t>
      </w:r>
      <w:r w:rsidR="00647C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568D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ما أن </w:t>
      </w:r>
      <w:r w:rsidR="00324CC7">
        <w:rPr>
          <w:rFonts w:ascii="Segoe UI Semibold" w:hAnsi="Segoe UI Semibold" w:cs="Simplified Arabic" w:hint="cs"/>
          <w:sz w:val="28"/>
          <w:szCs w:val="28"/>
          <w:rtl/>
        </w:rPr>
        <w:t>يقولوا</w:t>
      </w:r>
      <w:r w:rsidR="00647C8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نحن ن</w:t>
      </w:r>
      <w:r w:rsidR="00647C8C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ول غير المراد</w:t>
      </w:r>
      <w:r w:rsidR="00647C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24CC7">
        <w:rPr>
          <w:rFonts w:ascii="Segoe UI Semibold" w:hAnsi="Segoe UI Semibold" w:cs="Simplified Arabic" w:hint="cs"/>
          <w:sz w:val="28"/>
          <w:szCs w:val="28"/>
          <w:rtl/>
        </w:rPr>
        <w:t xml:space="preserve"> أو يقولوا</w:t>
      </w:r>
      <w:r w:rsidR="00647C8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نحن نفوض</w:t>
      </w:r>
      <w:r w:rsidR="008568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ندري هل الظاهر مراد أو غير مراد</w:t>
      </w:r>
      <w:r w:rsidR="00647C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ندخل في هذا</w:t>
      </w:r>
      <w:r w:rsidR="00647C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4026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هؤلاء الذين ينتسبون </w:t>
      </w:r>
      <w:r w:rsidR="008F041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لى الإسلام</w:t>
      </w:r>
      <w:r w:rsidR="0084026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75331" w:rsidRDefault="0084026D" w:rsidP="00293FE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الذين لا ينتسبون </w:t>
      </w:r>
      <w:r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لى الإسلام وهم أهل التخييل</w:t>
      </w:r>
      <w:r w:rsidR="00385F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85F9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نسأل الله العافية</w:t>
      </w:r>
      <w:r w:rsidR="00385F9F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8568D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طوائف الباطنية </w:t>
      </w:r>
      <w:r>
        <w:rPr>
          <w:rFonts w:ascii="Segoe UI Semibold" w:hAnsi="Segoe UI Semibold" w:cs="Simplified Arabic" w:hint="cs"/>
          <w:sz w:val="28"/>
          <w:szCs w:val="28"/>
          <w:rtl/>
        </w:rPr>
        <w:t>الذ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ي</w:t>
      </w:r>
      <w:r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B62FA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للدين ظاهر وباطن</w:t>
      </w:r>
      <w:r w:rsidR="00B62F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وضلوا ضلالا</w:t>
      </w:r>
      <w:r w:rsidR="00B62FA8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عظيماً وجاءوا بكفر واضح وصريح</w:t>
      </w:r>
      <w:r w:rsidR="00B62F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وقالوا</w:t>
      </w:r>
      <w:r w:rsidR="00D84E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الظواهر هي فقط من أجل التقريب للعامة</w:t>
      </w:r>
      <w:r w:rsidR="008568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وإلا ف</w:t>
      </w:r>
      <w:r w:rsidR="008568DD">
        <w:rPr>
          <w:rFonts w:ascii="Segoe UI Semibold" w:hAnsi="Segoe UI Semibold" w:cs="Simplified Arabic" w:hint="cs"/>
          <w:sz w:val="28"/>
          <w:szCs w:val="28"/>
          <w:rtl/>
        </w:rPr>
        <w:t>إنها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رموز</w:t>
      </w:r>
      <w:r w:rsidR="00D84E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وإشارات</w:t>
      </w:r>
      <w:r w:rsidR="008568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ولم يقف هؤلاء عند أبواب الصفات مثلاً بل أجروا ذلك في أمور المعاد</w:t>
      </w:r>
      <w:r w:rsidR="00C970F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بل حتى الشعائر التعبدية</w:t>
      </w:r>
      <w:r w:rsidR="00C970F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فقالوا</w:t>
      </w:r>
      <w:r w:rsidR="00C970F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93FEB">
        <w:rPr>
          <w:rFonts w:ascii="Segoe UI Semibold" w:hAnsi="Segoe UI Semibold" w:cs="Simplified Arabic" w:hint="cs"/>
          <w:sz w:val="28"/>
          <w:szCs w:val="28"/>
          <w:rtl/>
        </w:rPr>
        <w:t xml:space="preserve"> الصفا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يرمز إلى كذا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والحج يرمز إلى كذا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والعمرة ترمز إلى كذا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والغسل من الجنابة يرمز إلى كذا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والصيام يرمز إلى كذا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والجنة ترمز إلى كذا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والنار ترمز إلى كذا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F041E">
        <w:rPr>
          <w:rFonts w:ascii="Segoe UI Semibold" w:hAnsi="Segoe UI Semibold" w:cs="Simplified Arabic" w:hint="cs"/>
          <w:sz w:val="28"/>
          <w:szCs w:val="28"/>
          <w:rtl/>
        </w:rPr>
        <w:t>وقالوا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: هذه الظواهر غير مرادة،</w:t>
      </w:r>
      <w:r w:rsidR="008F041E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نما يعرفها أهل الحقيقة</w:t>
      </w:r>
      <w:r w:rsidR="003753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نسأل الله العافية</w:t>
      </w:r>
      <w:r w:rsidR="0037533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60531" w:rsidRPr="00E37ADC" w:rsidRDefault="00F60531" w:rsidP="00EF382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ويقولون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إن الأنبياء </w:t>
      </w:r>
      <w:r w:rsidR="00890CB2" w:rsidRPr="00E37AD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عليهم الصلاة والسلام</w:t>
      </w:r>
      <w:r w:rsidR="00890CB2" w:rsidRPr="00E37AD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أوهموا</w:t>
      </w:r>
      <w:r w:rsidR="00C970F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6B6B">
        <w:rPr>
          <w:rFonts w:ascii="Segoe UI Semibold" w:hAnsi="Segoe UI Semibold" w:cs="Simplified Arabic" w:hint="cs"/>
          <w:sz w:val="28"/>
          <w:szCs w:val="28"/>
          <w:rtl/>
        </w:rPr>
        <w:t xml:space="preserve"> أو خيلوا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هذه الأمور التي لا حقيقة لها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6B6B">
        <w:rPr>
          <w:rFonts w:ascii="Segoe UI Semibold" w:hAnsi="Segoe UI Semibold" w:cs="Simplified Arabic" w:hint="cs"/>
          <w:sz w:val="28"/>
          <w:szCs w:val="28"/>
          <w:rtl/>
        </w:rPr>
        <w:t xml:space="preserve"> هؤلاء ملاحدة 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زنادقة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وليسوا من الثنتين والسبعين فرقة</w:t>
      </w:r>
      <w:r w:rsidR="006C75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الثلاث والسبعين فرقة</w:t>
      </w:r>
      <w:r w:rsidR="0012557B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ولهذا حكم العلماء على طوائف الباطنية </w:t>
      </w:r>
      <w:r w:rsidR="00293FEB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أنهم ليسوا من هذه الفرق التي قال </w:t>
      </w:r>
      <w:r w:rsidR="00AF6B6B">
        <w:rPr>
          <w:rFonts w:ascii="Segoe UI Semibold" w:hAnsi="Segoe UI Semibold" w:cs="Simplified Arabic" w:hint="cs"/>
          <w:sz w:val="28"/>
          <w:szCs w:val="28"/>
          <w:rtl/>
        </w:rPr>
        <w:t xml:space="preserve">عنها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3B01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0195" w:rsidRPr="0062413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EF382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تفترق أمتي </w:t>
      </w:r>
      <w:r w:rsidRPr="0062413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إلى ثلاث وسبع</w:t>
      </w:r>
      <w:r w:rsidR="00FE0D6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ين فرقة</w:t>
      </w:r>
      <w:r w:rsidR="003B0195" w:rsidRPr="0062413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3B0195" w:rsidRPr="0062413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lastRenderedPageBreak/>
        <w:t>كلها في النار إلا واحدة</w:t>
      </w:r>
      <w:r w:rsidR="0062413A" w:rsidRPr="008772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62413A" w:rsidRPr="008772CC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62413A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62413A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"/>
      </w:r>
      <w:r w:rsidR="0062413A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3B01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3B01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أولئك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أهل القلب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624B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هؤلاء ليسوا من أهل القبلة أصلاً</w:t>
      </w:r>
      <w:r w:rsidR="003B01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فالصلاة عندهم رمز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لمناجاة الولي فقط</w:t>
      </w:r>
      <w:r w:rsidR="003B01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والصيام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كتم الأسرار</w:t>
      </w:r>
      <w:r w:rsidR="00624B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فهم لا يتجهون للقلب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D30C5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والغسل من الجنابة هو توبة من إفشاء السر</w:t>
      </w:r>
      <w:r w:rsidR="00D74C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والحج قصد الولي</w:t>
      </w:r>
      <w:r w:rsidR="00D74C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والعمرة زيارة الولي</w:t>
      </w:r>
      <w:r w:rsidR="00D74CEB">
        <w:rPr>
          <w:rFonts w:ascii="Segoe UI Semibold" w:hAnsi="Segoe UI Semibold" w:cs="Simplified Arabic" w:hint="cs"/>
          <w:sz w:val="28"/>
          <w:szCs w:val="28"/>
          <w:rtl/>
        </w:rPr>
        <w:t>، والصفا علي</w:t>
      </w:r>
      <w:r w:rsidR="00FE0D6C">
        <w:rPr>
          <w:rFonts w:ascii="Segoe UI Semibold" w:hAnsi="Segoe UI Semibold" w:cs="Simplified Arabic" w:hint="cs"/>
          <w:sz w:val="28"/>
          <w:szCs w:val="28"/>
          <w:rtl/>
        </w:rPr>
        <w:t>ٌّ</w:t>
      </w:r>
      <w:r w:rsidR="00D74C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والمروة فاطمة</w:t>
      </w:r>
      <w:r w:rsidR="00D74C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وجاءوا بأمور عظيمة من هذا القبيل</w:t>
      </w:r>
      <w:r w:rsidR="00D74C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E0D6C">
        <w:rPr>
          <w:rFonts w:ascii="Segoe UI Semibold" w:hAnsi="Segoe UI Semibold" w:cs="Simplified Arabic" w:hint="cs"/>
          <w:sz w:val="28"/>
          <w:szCs w:val="28"/>
          <w:rtl/>
        </w:rPr>
        <w:t>فالباطنية والقرامطة الذين يقولون</w:t>
      </w:r>
      <w:r w:rsidR="00F674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الدين له ظاهر وباطن</w:t>
      </w:r>
      <w:r w:rsidR="00624B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24BA5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أهل الحقيقة هم أهل الباطن</w:t>
      </w:r>
      <w:r w:rsidR="00F674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والعامة والجمهور هم أهل الظاهر</w:t>
      </w:r>
      <w:r w:rsidR="00F674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674C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قبحهم الله</w:t>
      </w:r>
      <w:r w:rsidR="00F674C8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3A3041">
        <w:rPr>
          <w:rFonts w:ascii="Segoe UI Semibold" w:hAnsi="Segoe UI Semibold" w:cs="Simplified Arabic" w:hint="cs"/>
          <w:sz w:val="28"/>
          <w:szCs w:val="28"/>
          <w:rtl/>
        </w:rPr>
        <w:t>الغلاة منهم ليسوا من المسلمين أصلاً</w:t>
      </w:r>
      <w:r w:rsidR="00D947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فهو يتكلم عن الذي</w:t>
      </w:r>
      <w:r w:rsidR="00FE0D6C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انتهى أمرهم الى التأويل والتفويض</w:t>
      </w:r>
      <w:r w:rsidR="00D947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طوائف المتكلمين </w:t>
      </w:r>
      <w:r w:rsidR="00FE0D6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من شاكلهم.</w:t>
      </w:r>
    </w:p>
    <w:p w:rsidR="0086068C" w:rsidRDefault="0013197E" w:rsidP="0028424C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والتأويل المقبول هو ما دل على مراد المتكلم</w:t>
      </w:r>
      <w:r w:rsidR="0007695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 لم يكن التأويل كذلك كان من باب التحريف</w:t>
      </w:r>
      <w:r w:rsidR="0007695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والإلحاد لا من باب التفسير</w:t>
      </w:r>
      <w:r w:rsidR="0007695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وبيان المراد</w:t>
      </w:r>
      <w:r w:rsidR="0086068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7715C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F60531" w:rsidRPr="001D3C6D" w:rsidRDefault="00F60531" w:rsidP="0031493F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وأما التفويض فمن المعلوم أن الله أمرنا أن نتدبر القرآن</w:t>
      </w:r>
      <w:r w:rsidR="007715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وحضنا على عقله وفهمه ومعرفته.</w:t>
      </w:r>
    </w:p>
    <w:p w:rsidR="0086068C" w:rsidRDefault="00F60531" w:rsidP="00DF253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هذا الكلام تابع لما قبل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مع شيء من ال</w:t>
      </w:r>
      <w:r w:rsidR="00890CB2" w:rsidRP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ختصار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فالشيخ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لما ذكر أن حال هؤلاء ينتهي إلى التأويل أو التفويض</w:t>
      </w:r>
      <w:r w:rsidR="00DF2533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أجل أن لا يحمل</w:t>
      </w:r>
      <w:r w:rsidR="007715CD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النصوص على ظواهرها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لأن أمامهم النص الآن </w:t>
      </w:r>
      <w:r w:rsidR="00DF2533">
        <w:rPr>
          <w:rFonts w:ascii="Segoe UI Semibold" w:hAnsi="Segoe UI Semibold" w:cs="Simplified Arabic" w:hint="cs"/>
          <w:sz w:val="28"/>
          <w:szCs w:val="28"/>
          <w:rtl/>
        </w:rPr>
        <w:t xml:space="preserve">وهم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يتبعون العقل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F2533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النص ماذا ي</w:t>
      </w:r>
      <w:r w:rsidR="00DF2533">
        <w:rPr>
          <w:rFonts w:ascii="Segoe UI Semibold" w:hAnsi="Segoe UI Semibold" w:cs="Simplified Arabic" w:hint="cs"/>
          <w:sz w:val="28"/>
          <w:szCs w:val="28"/>
          <w:rtl/>
        </w:rPr>
        <w:t>ُفعل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به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7715C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 نص يعارض العقل فهو م</w:t>
      </w:r>
      <w:r w:rsidR="00CB2B81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نفوض معناه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 أعلم بالمراد به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ولكن نأخذ بما دل عليه العقل</w:t>
      </w:r>
      <w:r w:rsidR="0086068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759EF" w:rsidRDefault="0086068C" w:rsidP="004230B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فهنا شيخ الإسلام يناقشهم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بجملة أمور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منها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التأويل المقبول هو ما دل على مراد المتكلم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 التأويلات التي يذكرونها هم لا ي</w:t>
      </w:r>
      <w:r w:rsidR="009A1A65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علم أن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أرادها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بل يعلم بالاضطرار في عامة النصوص أن المراد منها نقيض ما قاله الرسول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المسألة ليست مجرد قدرة </w:t>
      </w:r>
      <w:r w:rsidR="000736A2">
        <w:rPr>
          <w:rFonts w:ascii="Segoe UI Semibold" w:hAnsi="Segoe UI Semibold" w:cs="Simplified Arabic" w:hint="cs"/>
          <w:sz w:val="28"/>
          <w:szCs w:val="28"/>
          <w:rtl/>
        </w:rPr>
        <w:t>على صرف الكلام عن ظاهره إلى معنى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736A2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خر بمجرد احتمال اللفظ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بل إن التأويل الصحيح هو ما دل على مراد المتكلم</w:t>
      </w:r>
      <w:r w:rsidR="009A1A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لابد من مراعاة هذا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لأن</w:t>
      </w:r>
      <w:r w:rsidR="004230BA">
        <w:rPr>
          <w:rFonts w:ascii="Segoe UI Semibold" w:hAnsi="Segoe UI Semibold" w:cs="Simplified Arabic" w:hint="cs"/>
          <w:sz w:val="28"/>
          <w:szCs w:val="28"/>
          <w:rtl/>
        </w:rPr>
        <w:t xml:space="preserve"> الألفاظ لها معانٍ</w:t>
      </w:r>
      <w:r w:rsidR="004230BA" w:rsidRPr="004230B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230BA">
        <w:rPr>
          <w:rFonts w:ascii="Segoe UI Semibold" w:hAnsi="Segoe UI Semibold" w:cs="Simplified Arabic" w:hint="cs"/>
          <w:sz w:val="28"/>
          <w:szCs w:val="28"/>
          <w:rtl/>
        </w:rPr>
        <w:t>-كما سبق-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والأفعال لها مقاصد</w:t>
      </w:r>
      <w:r w:rsidR="000B6C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فلابد من معرفة معاني كلام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ومقاصده في أفعاله</w:t>
      </w:r>
      <w:r w:rsidR="001759E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896B0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41858" w:rsidRDefault="00F60531" w:rsidP="00896B0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فالمسألة ليست مجرد احتمال يلوح في</w:t>
      </w:r>
      <w:r w:rsidR="004230B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صرف المعنى له</w:t>
      </w:r>
      <w:r w:rsidR="00A149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قد لا يعجز عنه أحد</w:t>
      </w:r>
      <w:r w:rsidR="00A149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هل نكون بذلك قد حققنا أو وقفنا أو وصلنا إلى المعنى المراد</w:t>
      </w:r>
      <w:r w:rsidR="006C5A05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63B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أمر لابد منه</w:t>
      </w:r>
      <w:r w:rsidR="00F63B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فهو يقول</w:t>
      </w:r>
      <w:r w:rsidR="00F63BF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فإن لم يكن التأويل كذلك</w:t>
      </w:r>
      <w:r w:rsidR="00896B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أي</w:t>
      </w:r>
      <w:r w:rsidR="00F63BF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 يكن مقصود المتأول معرفة مراد المتكلم</w:t>
      </w:r>
      <w:r w:rsidR="001759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1759E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نما بما يحتمله في الجملة </w:t>
      </w:r>
      <w:r w:rsidR="006C5A0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يعني في كلام من تكلم بمثله من العرب</w:t>
      </w:r>
      <w:r w:rsidR="00F63B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0736A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حتمالات التي ترد على الكلام</w:t>
      </w:r>
      <w:r w:rsidR="006C5A0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فإن مثل هذا من قبيل التحريف والإلحاد لا من باب التفسير وبيان المراد</w:t>
      </w:r>
      <w:r w:rsidR="0074185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وأما التفويض فمن المعلوم أن الله أمرنا أن نتدبر القرآن</w:t>
      </w:r>
      <w:r w:rsidR="0074185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وحضنا على عقله</w:t>
      </w:r>
      <w:r w:rsidR="0074185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رد على الذين قالوا </w:t>
      </w:r>
      <w:r w:rsidR="00896B0C">
        <w:rPr>
          <w:rFonts w:ascii="Segoe UI Semibold" w:hAnsi="Segoe UI Semibold" w:cs="Simplified Arabic" w:hint="cs"/>
          <w:sz w:val="28"/>
          <w:szCs w:val="28"/>
          <w:rtl/>
        </w:rPr>
        <w:t>بالتأويل قال: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6B0C">
        <w:rPr>
          <w:rFonts w:ascii="Segoe UI Semibold" w:hAnsi="Segoe UI Semibold" w:cs="Simplified Arabic" w:hint="cs"/>
          <w:sz w:val="28"/>
          <w:szCs w:val="28"/>
          <w:rtl/>
        </w:rPr>
        <w:t xml:space="preserve">التأويل الصحيح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هو ما كان فيه حمل الكلام على مراد المتكلم</w:t>
      </w:r>
      <w:r w:rsidR="0074185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</w:t>
      </w:r>
      <w:r w:rsidR="00CB2B81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ويلات هؤلاء أبعد ما تكون عن مراد المتكلم</w:t>
      </w:r>
      <w:r w:rsidR="0074185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B2511" w:rsidRDefault="00F60531" w:rsidP="00AC749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وأما التفويض فيرد عليهم</w:t>
      </w:r>
      <w:r w:rsidR="000578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05788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0578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الله أمرنا أن نتدبر كلامه وأخبرنا أن</w:t>
      </w:r>
      <w:r w:rsidR="001C3F1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Pr="000578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أنزله</w:t>
      </w:r>
      <w:r w:rsidR="00890CB2" w:rsidRPr="000578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890CB2" w:rsidRPr="00AC03A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C03A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C03A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بِلِسَانٍ</w:t>
      </w:r>
      <w:r w:rsidR="00AC03A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C03A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عَرَبِيٍّ</w:t>
      </w:r>
      <w:r w:rsidR="00AC03A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C03A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مُبِينٍ</w:t>
      </w:r>
      <w:r w:rsidR="00AC03A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C03A5" w:rsidRPr="00AC03A5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AC03A5" w:rsidRPr="00AC03A5">
        <w:rPr>
          <w:rFonts w:ascii="Segoe UI Semibold" w:hAnsi="Segoe UI Semibold" w:cs="Simplified Arabic"/>
          <w:sz w:val="24"/>
          <w:szCs w:val="24"/>
          <w:rtl/>
        </w:rPr>
        <w:t>[</w:t>
      </w:r>
      <w:r w:rsidR="00AC03A5" w:rsidRPr="00AC03A5">
        <w:rPr>
          <w:rFonts w:ascii="Segoe UI Semibold" w:hAnsi="Segoe UI Semibold" w:cs="Simplified Arabic" w:hint="cs"/>
          <w:sz w:val="24"/>
          <w:szCs w:val="24"/>
          <w:rtl/>
        </w:rPr>
        <w:t>الشعراء</w:t>
      </w:r>
      <w:r w:rsidR="00AC03A5" w:rsidRPr="00AC03A5">
        <w:rPr>
          <w:rFonts w:ascii="Segoe UI Semibold" w:hAnsi="Segoe UI Semibold" w:cs="Simplified Arabic"/>
          <w:sz w:val="24"/>
          <w:szCs w:val="24"/>
          <w:rtl/>
        </w:rPr>
        <w:t>:195]</w:t>
      </w:r>
      <w:r w:rsidR="00890CB2" w:rsidRPr="00AC03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0578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وأخبرنا أنه جعله هادياً</w:t>
      </w:r>
      <w:r w:rsidR="0038088D" w:rsidRPr="000578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38088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0B4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D0B4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ED0B4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0B4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هَذَا</w:t>
      </w:r>
      <w:r w:rsidR="00ED0B4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0B4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الْقُرْآنَ</w:t>
      </w:r>
      <w:r w:rsidR="00ED0B4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0B4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يَهْدِي</w:t>
      </w:r>
      <w:r w:rsidR="00ED0B4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0B4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لِلَّتِي</w:t>
      </w:r>
      <w:r w:rsidR="00ED0B4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0B4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هِيَ</w:t>
      </w:r>
      <w:r w:rsidR="00ED0B4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0B45" w:rsidRPr="006B33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أَقْوَمُ</w:t>
      </w:r>
      <w:r w:rsidR="00ED0B45" w:rsidRPr="006B33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D0B45" w:rsidRPr="00ED0B45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ED0B45" w:rsidRPr="00BA0BA6">
        <w:rPr>
          <w:rFonts w:ascii="Segoe UI Semibold" w:hAnsi="Segoe UI Semibold" w:cs="Simplified Arabic"/>
          <w:sz w:val="24"/>
          <w:szCs w:val="24"/>
          <w:rtl/>
        </w:rPr>
        <w:t>[</w:t>
      </w:r>
      <w:r w:rsidR="00ED0B45" w:rsidRPr="00BA0BA6">
        <w:rPr>
          <w:rFonts w:ascii="Segoe UI Semibold" w:hAnsi="Segoe UI Semibold" w:cs="Simplified Arabic" w:hint="cs"/>
          <w:sz w:val="24"/>
          <w:szCs w:val="24"/>
          <w:rtl/>
        </w:rPr>
        <w:t>الإسراء</w:t>
      </w:r>
      <w:r w:rsidR="00ED0B45" w:rsidRPr="00BA0BA6">
        <w:rPr>
          <w:rFonts w:ascii="Segoe UI Semibold" w:hAnsi="Segoe UI Semibold" w:cs="Simplified Arabic"/>
          <w:sz w:val="24"/>
          <w:szCs w:val="24"/>
          <w:rtl/>
        </w:rPr>
        <w:t>:9]</w:t>
      </w:r>
      <w:r w:rsidR="006B33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D0B45" w:rsidRPr="00ED0B4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وأعظم الأبواب التي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يهدي إليها هي باب التوحي</w:t>
      </w:r>
      <w:r w:rsidR="00FD420C">
        <w:rPr>
          <w:rFonts w:ascii="Segoe UI Semibold" w:hAnsi="Segoe UI Semibold" w:cs="Simplified Arabic" w:hint="cs"/>
          <w:sz w:val="28"/>
          <w:szCs w:val="28"/>
          <w:rtl/>
        </w:rPr>
        <w:t>د 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الإيمان</w:t>
      </w:r>
      <w:r w:rsidR="001B251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</w:t>
      </w:r>
      <w:r w:rsidR="006B3307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عتقاد</w:t>
      </w:r>
      <w:r w:rsidR="001B251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وصفات المعبود </w:t>
      </w:r>
      <w:r w:rsidR="002C4E8F">
        <w:rPr>
          <w:rFonts w:ascii="Segoe UI Semibold" w:hAnsi="Segoe UI Semibold" w:cs="Simplified Arabic" w:hint="cs"/>
          <w:sz w:val="28"/>
          <w:szCs w:val="28"/>
          <w:rtl/>
        </w:rPr>
        <w:t>-جل جلاله-</w:t>
      </w:r>
      <w:r w:rsidR="001B251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نعرف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1B251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 نوحد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1B251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فكيف يكون بهذه المثابة</w:t>
      </w:r>
      <w:r w:rsidR="001B2511">
        <w:rPr>
          <w:rFonts w:ascii="Segoe UI Semibold" w:hAnsi="Segoe UI Semibold" w:cs="Simplified Arabic" w:hint="cs"/>
          <w:sz w:val="28"/>
          <w:szCs w:val="28"/>
          <w:rtl/>
        </w:rPr>
        <w:t>؟!</w:t>
      </w:r>
      <w:r w:rsidR="002E49C7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A3FF1" w:rsidRDefault="00F60531" w:rsidP="00EE255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5C274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كيف يجوز مع ذلك أن ي</w:t>
      </w:r>
      <w:r w:rsidR="005C274B">
        <w:rPr>
          <w:rFonts w:ascii="Segoe UI Semibold" w:hAnsi="Segoe UI Semibold" w:cs="Simplified Arabic" w:hint="cs"/>
          <w:sz w:val="28"/>
          <w:szCs w:val="28"/>
          <w:rtl/>
        </w:rPr>
        <w:t>راد منا الإعراض عن فهمه ومعرفته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وعقله</w:t>
      </w:r>
      <w:r w:rsidR="005C27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يقال</w:t>
      </w:r>
      <w:r w:rsidR="005C274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فو</w:t>
      </w:r>
      <w:r w:rsidR="00EE2557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ض</w:t>
      </w:r>
      <w:r w:rsidR="00EE2557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وانتهى</w:t>
      </w:r>
      <w:r w:rsidR="005C27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لا يمكن</w:t>
      </w:r>
      <w:r w:rsidR="005C27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ثم احتج على الطائفتين</w:t>
      </w:r>
      <w:r w:rsidR="005C274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يمتنع أن يكون ظاهر الخطاب الذي أراد به الشارع هدايتنا</w:t>
      </w:r>
      <w:r w:rsidR="005C27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يكون كفراً وضلالاً كما يقولون</w:t>
      </w:r>
      <w:r w:rsidR="0033458D">
        <w:rPr>
          <w:rFonts w:ascii="Segoe UI Semibold" w:hAnsi="Segoe UI Semibold" w:cs="Simplified Arabic" w:hint="cs"/>
          <w:sz w:val="28"/>
          <w:szCs w:val="28"/>
          <w:rtl/>
        </w:rPr>
        <w:t>، يقول بعضهم: "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الأخذ بظواهر الكتاب والسنة </w:t>
      </w:r>
      <w:r w:rsidR="00EE255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بظواهر النصوص</w:t>
      </w:r>
      <w:r w:rsidR="00EE255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أصل من أصول الكفر</w:t>
      </w:r>
      <w:r w:rsidR="0033458D">
        <w:rPr>
          <w:rFonts w:ascii="Segoe UI Semibold" w:hAnsi="Segoe UI Semibold" w:cs="Simplified Arabic" w:hint="cs"/>
          <w:sz w:val="28"/>
          <w:szCs w:val="28"/>
          <w:rtl/>
        </w:rPr>
        <w:t>"،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كيف تكون ظواهر هذا الكتاب الذي جاء للهداية كفراً</w:t>
      </w:r>
      <w:r w:rsidR="00EE2557">
        <w:rPr>
          <w:rFonts w:ascii="Segoe UI Semibold" w:hAnsi="Segoe UI Semibold" w:cs="Simplified Arabic" w:hint="cs"/>
          <w:sz w:val="28"/>
          <w:szCs w:val="28"/>
          <w:rtl/>
        </w:rPr>
        <w:t>؟!،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تعالى الله عما يقولون</w:t>
      </w:r>
      <w:r w:rsidR="007A3F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وتنزه وتقدس كتاب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7A3FF1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81783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52C2C" w:rsidRPr="00E37ADC" w:rsidRDefault="0002362E" w:rsidP="0081783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ثم يرد على</w:t>
      </w:r>
      <w:r w:rsidRPr="0002362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المفوضة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7A3F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>كيف يُتص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ور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 ي</w:t>
      </w:r>
      <w:r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ر</w:t>
      </w:r>
      <w:r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د منا أن نعرف لا الظاهر ولا الباطن</w:t>
      </w:r>
      <w:r w:rsidR="007A3F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أمر لا يكون</w:t>
      </w:r>
      <w:r w:rsidR="007A3F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45AF">
        <w:rPr>
          <w:rFonts w:ascii="Segoe UI Semibold" w:hAnsi="Segoe UI Semibold" w:cs="Simplified Arabic" w:hint="cs"/>
          <w:sz w:val="28"/>
          <w:szCs w:val="28"/>
          <w:rtl/>
        </w:rPr>
        <w:t xml:space="preserve"> كأنه خاطبنا </w:t>
      </w:r>
      <w:r w:rsidR="005245AF" w:rsidRPr="0081783F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طلاسم</w:t>
      </w:r>
      <w:r w:rsidR="008178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وأمور مبهمة</w:t>
      </w:r>
      <w:r w:rsidR="007A3F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وألغاز</w:t>
      </w:r>
      <w:r w:rsidR="007A3F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بلغة أخرى لا نفهمها</w:t>
      </w:r>
      <w:r w:rsidR="007A3F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رد على أهل التفويض</w:t>
      </w:r>
      <w:r w:rsidR="00C52C2C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52C2C" w:rsidRPr="001D3C6D" w:rsidRDefault="007A4A9A" w:rsidP="006D049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وحقيقة قول الطائفتين أن المخاط</w:t>
      </w:r>
      <w:r w:rsidR="003E26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ب لنا لم يبين الحق ولا أوضحه مع أمره لنا أن </w:t>
      </w:r>
      <w:proofErr w:type="spellStart"/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نعتقده</w:t>
      </w:r>
      <w:proofErr w:type="spellEnd"/>
      <w:r w:rsidR="003E26C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دل ظاهره على الكفر والباطل</w:t>
      </w:r>
      <w:r w:rsidR="003029E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وأراد منا أن لا نفهم منه شيئاً</w:t>
      </w:r>
      <w:r w:rsidR="003029E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نفهم منه ما لا دليل عليه فيه</w:t>
      </w:r>
      <w:r w:rsidR="003029E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وهذا مما يعلم بالاضطرار تنزيه الله ورسوله عنه</w:t>
      </w:r>
      <w:r w:rsidR="003029E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وأنه من جنس أقوال أهل التحريف والإلحاد</w:t>
      </w:r>
      <w:r w:rsidR="003029E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وبهذا احتج عليهم زنادقة الفلاسفة</w:t>
      </w:r>
      <w:r w:rsidR="00EB0FB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وألزموهم بطرد هذا في المعاد وغيره</w:t>
      </w:r>
      <w:r w:rsidR="00902B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فلو آمنوا بالكتاب كله حق الإيمان لبطلت معارضتهم ودحضت حجتهم</w:t>
      </w:r>
      <w:r w:rsidR="00C52C2C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A30E51" w:rsidRDefault="00F60531" w:rsidP="006D049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الكلام الأول قد مضى الكلام والتعليق عليه ضمن ما قبل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EB0F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أما احتجاج زنادقة الفلاسفة فكما قلنا في كلام أصحاب التصوف الفلسفي والملاحدة من الباطنية</w:t>
      </w:r>
      <w:r w:rsidR="005307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أصحاب التصوف الفلسفي</w:t>
      </w:r>
      <w:r w:rsidR="00EB0FB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إذا نظرت إلى كلامهم في التفسير </w:t>
      </w:r>
      <w:r w:rsidR="0053079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معاني القرآن</w:t>
      </w:r>
      <w:r w:rsidR="0053079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تجد أنهم يذكرون هذه </w:t>
      </w:r>
      <w:r w:rsidR="00BC018A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أشياء </w:t>
      </w:r>
      <w:r w:rsidR="00BC018A">
        <w:rPr>
          <w:rFonts w:ascii="Segoe UI Semibold" w:hAnsi="Segoe UI Semibold" w:cs="Simplified Arabic" w:hint="cs"/>
          <w:sz w:val="28"/>
          <w:szCs w:val="28"/>
          <w:rtl/>
        </w:rPr>
        <w:t xml:space="preserve">التي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لا تخطر على بال</w:t>
      </w:r>
      <w:r w:rsidR="000667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 ما قلنا لكم</w:t>
      </w:r>
      <w:r w:rsidR="00FB026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B0269" w:rsidRPr="00FB026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FB0269" w:rsidRPr="00FB026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FB0269" w:rsidRPr="00FB026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B0269" w:rsidRPr="00FB026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الصَّفَا</w:t>
      </w:r>
      <w:r w:rsidR="00FB0269" w:rsidRPr="00FB026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B0269" w:rsidRPr="00FB026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وَالْمَرْوَةَ</w:t>
      </w:r>
      <w:r w:rsidR="00FB0269" w:rsidRPr="00FB026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FB0269" w:rsidRPr="00FB026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B0269" w:rsidRPr="00FB0269">
        <w:rPr>
          <w:rFonts w:ascii="Segoe UI Semibold" w:hAnsi="Segoe UI Semibold" w:cs="Simplified Arabic"/>
          <w:sz w:val="24"/>
          <w:szCs w:val="24"/>
          <w:rtl/>
        </w:rPr>
        <w:t>[</w:t>
      </w:r>
      <w:r w:rsidR="00FB0269" w:rsidRPr="00FB0269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FB0269" w:rsidRPr="00FB0269">
        <w:rPr>
          <w:rFonts w:ascii="Segoe UI Semibold" w:hAnsi="Segoe UI Semibold" w:cs="Simplified Arabic"/>
          <w:sz w:val="24"/>
          <w:szCs w:val="24"/>
          <w:rtl/>
        </w:rPr>
        <w:t>:158]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الصفا علي</w:t>
      </w:r>
      <w:r w:rsidR="0053079F">
        <w:rPr>
          <w:rFonts w:ascii="Segoe UI Semibold" w:hAnsi="Segoe UI Semibold" w:cs="Simplified Arabic" w:hint="cs"/>
          <w:sz w:val="28"/>
          <w:szCs w:val="28"/>
          <w:rtl/>
        </w:rPr>
        <w:t>ٌّ</w:t>
      </w:r>
      <w:r w:rsidR="00FB02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والمروة فاطمة</w:t>
      </w:r>
      <w:r w:rsidR="00B070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هؤلاء زنادقة</w:t>
      </w:r>
      <w:r w:rsidR="0053079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هؤلاء أصحاب </w:t>
      </w:r>
      <w:r w:rsidR="00BC018A">
        <w:rPr>
          <w:rFonts w:ascii="Segoe UI Semibold" w:hAnsi="Segoe UI Semibold" w:cs="Simplified Arabic" w:hint="cs"/>
          <w:sz w:val="28"/>
          <w:szCs w:val="28"/>
          <w:rtl/>
        </w:rPr>
        <w:t>التصوف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C018A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فلسفي</w:t>
      </w:r>
      <w:r w:rsidR="003452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وطوائف الباطنية</w:t>
      </w:r>
      <w:r w:rsidR="00A30E51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3079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30E51" w:rsidRDefault="00F60531" w:rsidP="006D049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وهكذا من تأثر بهم من بعض الطوائف و</w:t>
      </w:r>
      <w:r w:rsidR="00A30E5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لم يبلغوا مبلغهم يقول</w:t>
      </w:r>
      <w:r w:rsidR="009E516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10590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05906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05906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105906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05906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اللَّهَ</w:t>
      </w:r>
      <w:r w:rsidR="00105906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05906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يَأْمُرُكُمْ</w:t>
      </w:r>
      <w:r w:rsidR="00105906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05906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</w:t>
      </w:r>
      <w:r w:rsidR="00105906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05906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تَذْبَحُوا</w:t>
      </w:r>
      <w:r w:rsidR="00105906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05906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بَقَرَةً</w:t>
      </w:r>
      <w:r w:rsidR="00105906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05906" w:rsidRPr="0010590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05906" w:rsidRPr="00BA0BA6">
        <w:rPr>
          <w:rFonts w:ascii="Segoe UI Semibold" w:hAnsi="Segoe UI Semibold" w:cs="Simplified Arabic"/>
          <w:sz w:val="24"/>
          <w:szCs w:val="24"/>
          <w:rtl/>
        </w:rPr>
        <w:t>[</w:t>
      </w:r>
      <w:r w:rsidR="00105906" w:rsidRPr="00BA0BA6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105906" w:rsidRPr="00BA0BA6">
        <w:rPr>
          <w:rFonts w:ascii="Segoe UI Semibold" w:hAnsi="Segoe UI Semibold" w:cs="Simplified Arabic"/>
          <w:sz w:val="24"/>
          <w:szCs w:val="24"/>
          <w:rtl/>
        </w:rPr>
        <w:t>:67]</w:t>
      </w:r>
      <w:r w:rsidR="00BA0B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E516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A30E5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عائشة</w:t>
      </w:r>
      <w:r w:rsidR="00A30E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يقول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بعض الرافضة </w:t>
      </w:r>
      <w:r w:rsidR="00A30E5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قبحهم الله</w:t>
      </w:r>
      <w:r w:rsidR="00A30E51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3079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12D8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067809" w:rsidRDefault="00F60531" w:rsidP="00BC018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وهكذا قول بعض الصوفية الذين اشتغلوا بما يسمى بالتفسير ال</w:t>
      </w:r>
      <w:r w:rsidR="009F193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شاري بالنسبة لأهل التصوف العملي</w:t>
      </w:r>
      <w:r w:rsidR="009F1931">
        <w:rPr>
          <w:rFonts w:ascii="Segoe UI Semibold" w:hAnsi="Segoe UI Semibold" w:cs="Simplified Arabic" w:hint="cs"/>
          <w:sz w:val="28"/>
          <w:szCs w:val="28"/>
          <w:rtl/>
        </w:rPr>
        <w:t xml:space="preserve"> الذي هو عبارة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عن الزهد إلى </w:t>
      </w:r>
      <w:r w:rsidR="009F1931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9F19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فأرادوا </w:t>
      </w:r>
      <w:r w:rsidR="00BC018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كما يقال</w:t>
      </w:r>
      <w:r w:rsidR="00BC018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يلمحوا من ظواهر النصوص معان</w:t>
      </w:r>
      <w:r w:rsidR="00BC018A">
        <w:rPr>
          <w:rFonts w:ascii="Segoe UI Semibold" w:hAnsi="Segoe UI Semibold" w:cs="Simplified Arabic" w:hint="cs"/>
          <w:sz w:val="28"/>
          <w:szCs w:val="28"/>
          <w:rtl/>
        </w:rPr>
        <w:t>يَ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يقررونها</w:t>
      </w:r>
      <w:r w:rsidR="008E0396">
        <w:rPr>
          <w:rFonts w:ascii="Segoe UI Semibold" w:hAnsi="Segoe UI Semibold" w:cs="Simplified Arabic" w:hint="cs"/>
          <w:sz w:val="28"/>
          <w:szCs w:val="28"/>
          <w:rtl/>
        </w:rPr>
        <w:t>، 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يشتغلون بها ويدعون إليها</w:t>
      </w:r>
      <w:r w:rsidR="008E039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E0396">
        <w:rPr>
          <w:rFonts w:ascii="Segoe UI Semibold" w:hAnsi="Segoe UI Semibold" w:cs="Simplified Arabic" w:hint="cs"/>
          <w:sz w:val="28"/>
          <w:szCs w:val="28"/>
          <w:rtl/>
        </w:rPr>
        <w:t>مع أن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النصوص ما سيقت لهذا</w:t>
      </w:r>
      <w:r w:rsidR="00F12D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وهم يزعمون أيضاً أو يقولون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نحن نؤمن بظاهر النص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نقول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تفسير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ولكن نقول</w:t>
      </w:r>
      <w:r w:rsidR="00F12D8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باب الشيء بالشيء يذكر</w:t>
      </w:r>
      <w:r w:rsidR="00F12D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12D83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الذ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 يسمونه بالتفسير الإشاري وهو نوعان</w:t>
      </w:r>
      <w:r w:rsidR="00F12D8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نوع عند أرباب التصوف العملي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السلوك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كلام الجنيد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وكلام من كان على شاكلته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ونوع عند أصحاب التصوف الفلسفي مثل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ابن سبعين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وابن الفارض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والحلاج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والتلمساني</w:t>
      </w:r>
      <w:r w:rsidR="00854A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وأمثال هؤلاء</w:t>
      </w:r>
      <w:r w:rsidR="00067809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هؤلاء ملاحدة</w:t>
      </w:r>
      <w:r w:rsidR="006671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زنادقة</w:t>
      </w:r>
      <w:r w:rsidR="00067809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248CB" w:rsidRDefault="00F60531" w:rsidP="0068187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فأصحاب التصوف الإشاري في الأمور العملية يقول</w:t>
      </w:r>
      <w:r w:rsidR="00681875">
        <w:rPr>
          <w:rFonts w:ascii="Segoe UI Semibold" w:hAnsi="Segoe UI Semibold" w:cs="Simplified Arabic" w:hint="cs"/>
          <w:sz w:val="28"/>
          <w:szCs w:val="28"/>
          <w:rtl/>
        </w:rPr>
        <w:t>ون في</w:t>
      </w:r>
      <w:r w:rsidR="00C52C2C" w:rsidRPr="00E37AD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30C2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30C21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30C21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C30C21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0C21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اللَّهَ</w:t>
      </w:r>
      <w:r w:rsidR="00C30C21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0C21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يَأْمُرُكُمْ</w:t>
      </w:r>
      <w:r w:rsidR="00C30C21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0C21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</w:t>
      </w:r>
      <w:r w:rsidR="00C30C21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0C21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تَذْبَحُوا</w:t>
      </w:r>
      <w:r w:rsidR="00C30C21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30C21" w:rsidRPr="00BA0BA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بَقَرَةً</w:t>
      </w:r>
      <w:r w:rsidR="00C30C21" w:rsidRPr="00BA0BA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30C21" w:rsidRPr="0010590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30C21" w:rsidRPr="00BA0BA6">
        <w:rPr>
          <w:rFonts w:ascii="Segoe UI Semibold" w:hAnsi="Segoe UI Semibold" w:cs="Simplified Arabic"/>
          <w:sz w:val="24"/>
          <w:szCs w:val="24"/>
          <w:rtl/>
        </w:rPr>
        <w:t>[</w:t>
      </w:r>
      <w:r w:rsidR="00C30C21" w:rsidRPr="00BA0BA6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C30C21" w:rsidRPr="00BA0BA6">
        <w:rPr>
          <w:rFonts w:ascii="Segoe UI Semibold" w:hAnsi="Segoe UI Semibold" w:cs="Simplified Arabic"/>
          <w:sz w:val="24"/>
          <w:szCs w:val="24"/>
          <w:rtl/>
        </w:rPr>
        <w:t>:67]</w:t>
      </w:r>
      <w:r w:rsidR="00681875">
        <w:rPr>
          <w:rFonts w:ascii="Segoe UI Semibold" w:hAnsi="Segoe UI Semibold" w:cs="Simplified Arabic" w:hint="cs"/>
          <w:sz w:val="24"/>
          <w:szCs w:val="24"/>
          <w:rtl/>
        </w:rPr>
        <w:t>:</w:t>
      </w:r>
      <w:r w:rsidR="00C52C2C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هي النفس تذبح بسكين الطاعة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248CB" w:rsidRDefault="00FD6043" w:rsidP="008B33B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FD604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Pr="00FD604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Pr="00FD604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FD604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فَارِضٌ</w:t>
      </w:r>
      <w:r w:rsidRPr="00FD604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FD604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Pr="00FD604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FD604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بِكْرٌ</w:t>
      </w:r>
      <w:r w:rsidRPr="00FD604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Pr="00FD6043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FD6043">
        <w:rPr>
          <w:rFonts w:ascii="Segoe UI Semibold" w:hAnsi="Segoe UI Semibold" w:cs="Simplified Arabic"/>
          <w:sz w:val="24"/>
          <w:szCs w:val="24"/>
          <w:rtl/>
        </w:rPr>
        <w:t>[</w:t>
      </w:r>
      <w:r w:rsidRPr="00FD6043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Pr="00FD6043">
        <w:rPr>
          <w:rFonts w:ascii="Segoe UI Semibold" w:hAnsi="Segoe UI Semibold" w:cs="Simplified Arabic"/>
          <w:sz w:val="24"/>
          <w:szCs w:val="24"/>
          <w:rtl/>
        </w:rPr>
        <w:t>:68]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ليس في شرخ الشباب ولا في سن الكهولة والضعف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الصوفي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0EF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65DF9"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765DF9"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عَوَانٌ</w:t>
      </w:r>
      <w:r w:rsidR="00765DF9"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65DF9"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بَيْنَ</w:t>
      </w:r>
      <w:r w:rsidR="00765DF9"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65DF9"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ذَلِكَ</w:t>
      </w:r>
      <w:r w:rsidR="00765DF9"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765DF9" w:rsidRPr="00765DF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765DF9" w:rsidRPr="00FD6043">
        <w:rPr>
          <w:rFonts w:ascii="Segoe UI Semibold" w:hAnsi="Segoe UI Semibold" w:cs="Simplified Arabic"/>
          <w:sz w:val="24"/>
          <w:szCs w:val="24"/>
          <w:rtl/>
        </w:rPr>
        <w:t>[</w:t>
      </w:r>
      <w:r w:rsidR="00765DF9" w:rsidRPr="00FD6043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765DF9" w:rsidRPr="00FD6043">
        <w:rPr>
          <w:rFonts w:ascii="Segoe UI Semibold" w:hAnsi="Segoe UI Semibold" w:cs="Simplified Arabic"/>
          <w:sz w:val="24"/>
          <w:szCs w:val="24"/>
          <w:rtl/>
        </w:rPr>
        <w:t>:68]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248CB" w:rsidRDefault="00F60531" w:rsidP="008B33B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وحينما قال</w:t>
      </w:r>
      <w:r w:rsidR="00E0372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65DF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65DF9"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765DF9"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صَفْرَاءُ</w:t>
      </w:r>
      <w:r w:rsidR="00765DF9"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65DF9"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فَاقِعٌ</w:t>
      </w:r>
      <w:r w:rsidR="00765DF9"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65DF9"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لَوْنُهَا</w:t>
      </w:r>
      <w:r w:rsidR="00765DF9"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765DF9" w:rsidRPr="00765DF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765DF9" w:rsidRPr="00765DF9">
        <w:rPr>
          <w:rFonts w:ascii="Segoe UI Semibold" w:hAnsi="Segoe UI Semibold" w:cs="Simplified Arabic"/>
          <w:sz w:val="24"/>
          <w:szCs w:val="24"/>
          <w:rtl/>
        </w:rPr>
        <w:t>[</w:t>
      </w:r>
      <w:r w:rsidR="00765DF9" w:rsidRPr="00765DF9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765DF9" w:rsidRPr="00765DF9">
        <w:rPr>
          <w:rFonts w:ascii="Segoe UI Semibold" w:hAnsi="Segoe UI Semibold" w:cs="Simplified Arabic"/>
          <w:sz w:val="24"/>
          <w:szCs w:val="24"/>
          <w:rtl/>
        </w:rPr>
        <w:t>:69]</w:t>
      </w:r>
      <w:r w:rsidR="00765D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صفرة أصحاب الرياضة النفسية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تصوف 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وال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عبادة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81875">
        <w:rPr>
          <w:rFonts w:ascii="Segoe UI Semibold" w:hAnsi="Segoe UI Semibold" w:cs="Simplified Arabic" w:hint="cs"/>
          <w:sz w:val="28"/>
          <w:szCs w:val="28"/>
          <w:rtl/>
        </w:rPr>
        <w:t xml:space="preserve"> ص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فرة عبادة وليست صفرة مرض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217FF" w:rsidRDefault="00AF2390" w:rsidP="0088205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ذَلُولٌ</w:t>
      </w:r>
      <w:r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تُثِيرُ</w:t>
      </w:r>
      <w:r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الْأَرْضَ</w:t>
      </w:r>
      <w:r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تَسْقِي</w:t>
      </w:r>
      <w:r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04384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الْحَرْثَ</w:t>
      </w:r>
      <w:r w:rsidRPr="0004384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Pr="00AF2390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F2390">
        <w:rPr>
          <w:rFonts w:ascii="Segoe UI Semibold" w:hAnsi="Segoe UI Semibold" w:cs="Simplified Arabic"/>
          <w:sz w:val="24"/>
          <w:szCs w:val="24"/>
          <w:rtl/>
        </w:rPr>
        <w:t>[</w:t>
      </w:r>
      <w:r w:rsidRPr="00AF2390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Pr="00AF2390">
        <w:rPr>
          <w:rFonts w:ascii="Segoe UI Semibold" w:hAnsi="Segoe UI Semibold" w:cs="Simplified Arabic"/>
          <w:sz w:val="24"/>
          <w:szCs w:val="24"/>
          <w:rtl/>
        </w:rPr>
        <w:t>:71]</w:t>
      </w:r>
      <w:r w:rsidR="006962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E248C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الصوفي ليس بسخ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اب في الأسواق</w:t>
      </w:r>
      <w:r w:rsidR="007206E5">
        <w:rPr>
          <w:rFonts w:ascii="Segoe UI Semibold" w:hAnsi="Segoe UI Semibold" w:cs="Simplified Arabic" w:hint="cs"/>
          <w:sz w:val="28"/>
          <w:szCs w:val="28"/>
          <w:rtl/>
        </w:rPr>
        <w:t>، وإ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نما هو خلوة وعبادة</w:t>
      </w:r>
      <w:r w:rsidR="007206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عبث وتحريف</w:t>
      </w:r>
      <w:r w:rsidR="007206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ولهذا قال أهل العلم كابن الصلاح وغيره</w:t>
      </w:r>
      <w:r w:rsidR="007206E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إن اعتقدوا </w:t>
      </w:r>
      <w:r w:rsidR="00882055" w:rsidRPr="00E37ADC">
        <w:rPr>
          <w:rFonts w:ascii="Segoe UI Semibold" w:hAnsi="Segoe UI Semibold" w:cs="Simplified Arabic" w:hint="cs"/>
          <w:sz w:val="28"/>
          <w:szCs w:val="28"/>
          <w:rtl/>
        </w:rPr>
        <w:t>أن هذا ظاهر القرآن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فإن ذلك يكون كفراً</w:t>
      </w:r>
      <w:r w:rsidR="007206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ولكن من يعتذر لهم يقول</w:t>
      </w:r>
      <w:r w:rsidR="005A4EB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A4EB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نهم يقولون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نؤمن بالمعاني الظاهر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5A4E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وليس هذا معاني القرآن الظاهرة</w:t>
      </w:r>
      <w:r w:rsidR="005A4E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هذا من باب الشيء ب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شيء يذكر</w:t>
      </w:r>
      <w:r w:rsidR="005A4E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ويقولون</w:t>
      </w:r>
      <w:r w:rsidR="00DF340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إن تفسيرهم </w:t>
      </w:r>
      <w:r w:rsidR="00311C4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هذا المنحرف</w:t>
      </w:r>
      <w:r w:rsidR="00311C4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قبيل المعنى الذي يلمح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882055" w:rsidRPr="0088205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82055" w:rsidRPr="00E37ADC">
        <w:rPr>
          <w:rFonts w:ascii="Segoe UI Semibold" w:hAnsi="Segoe UI Semibold" w:cs="Simplified Arabic" w:hint="cs"/>
          <w:sz w:val="28"/>
          <w:szCs w:val="28"/>
          <w:rtl/>
        </w:rPr>
        <w:t>الصوفي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وينقدح</w:t>
      </w:r>
      <w:proofErr w:type="spellEnd"/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ذهن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عند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ما يسمع الكلمة</w:t>
      </w:r>
      <w:r w:rsidR="00311C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الآية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الحديث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لأن 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هناك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تفسير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F7D6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شاري</w:t>
      </w:r>
      <w:r w:rsidR="00882055">
        <w:rPr>
          <w:rFonts w:ascii="Segoe UI Semibold" w:hAnsi="Segoe UI Semibold" w:cs="Simplified Arabic" w:hint="cs"/>
          <w:sz w:val="28"/>
          <w:szCs w:val="28"/>
          <w:rtl/>
        </w:rPr>
        <w:t>ًّا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يتعلق بالأحاديث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217FF" w:rsidRDefault="00F60531" w:rsidP="00A47F1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أما الملاحدة فهؤلاء </w:t>
      </w:r>
      <w:r w:rsidR="008419C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كما سبق</w:t>
      </w:r>
      <w:r w:rsidR="008419C7">
        <w:rPr>
          <w:rFonts w:ascii="Segoe UI Semibold" w:hAnsi="Segoe UI Semibold" w:cs="Simplified Arabic" w:hint="cs"/>
          <w:sz w:val="28"/>
          <w:szCs w:val="28"/>
          <w:rtl/>
        </w:rPr>
        <w:t>- يقولون في:</w:t>
      </w:r>
      <w:r w:rsidR="00C474D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F7D60" w:rsidRPr="006F7D6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F7D60" w:rsidRPr="006F7D6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يَخْرُجُ</w:t>
      </w:r>
      <w:r w:rsidR="006F7D60" w:rsidRPr="006F7D6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F7D60" w:rsidRPr="006F7D6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1C3F1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</w:t>
      </w:r>
      <w:r w:rsidR="006F7D60" w:rsidRPr="006F7D6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6F7D60" w:rsidRPr="006F7D6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F7D60" w:rsidRPr="006F7D6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اللُّؤْلُؤُ</w:t>
      </w:r>
      <w:r w:rsidR="006F7D60" w:rsidRPr="006F7D6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F7D60" w:rsidRPr="006F7D6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وَالْمَرْجَانُ</w:t>
      </w:r>
      <w:r w:rsidR="006F7D60" w:rsidRPr="006F7D6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F7D60" w:rsidRPr="006F7D60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F7D60" w:rsidRPr="006F7D60">
        <w:rPr>
          <w:rFonts w:ascii="Segoe UI Semibold" w:hAnsi="Segoe UI Semibold" w:cs="Simplified Arabic"/>
          <w:sz w:val="24"/>
          <w:szCs w:val="24"/>
          <w:rtl/>
        </w:rPr>
        <w:t>[</w:t>
      </w:r>
      <w:r w:rsidR="006F7D60" w:rsidRPr="006F7D60">
        <w:rPr>
          <w:rFonts w:ascii="Segoe UI Semibold" w:hAnsi="Segoe UI Semibold" w:cs="Simplified Arabic" w:hint="cs"/>
          <w:sz w:val="24"/>
          <w:szCs w:val="24"/>
          <w:rtl/>
        </w:rPr>
        <w:t>الرحمن</w:t>
      </w:r>
      <w:r w:rsidR="006F7D60" w:rsidRPr="006F7D60">
        <w:rPr>
          <w:rFonts w:ascii="Segoe UI Semibold" w:hAnsi="Segoe UI Semibold" w:cs="Simplified Arabic"/>
          <w:sz w:val="24"/>
          <w:szCs w:val="24"/>
          <w:rtl/>
        </w:rPr>
        <w:t>:22]</w:t>
      </w:r>
      <w:r w:rsidR="006F7D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الحسن والحسين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وخذ من هذا ما شئت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كلام على أمور يحتاج أحياناً </w:t>
      </w:r>
      <w:r w:rsidR="008419C7">
        <w:rPr>
          <w:rFonts w:ascii="Segoe UI Semibold" w:hAnsi="Segoe UI Semibold" w:cs="Simplified Arabic" w:hint="cs"/>
          <w:sz w:val="28"/>
          <w:szCs w:val="28"/>
          <w:rtl/>
        </w:rPr>
        <w:t xml:space="preserve">إلى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تمرس في معرفة كلام الفلاسفة حتى ي</w:t>
      </w:r>
      <w:r w:rsidR="008419C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شرح التفسير الذي قالوه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الطائفة الأولى مساكين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يتكلم</w:t>
      </w:r>
      <w:r w:rsidR="00FF37D6">
        <w:rPr>
          <w:rFonts w:ascii="Segoe UI Semibold" w:hAnsi="Segoe UI Semibold" w:cs="Simplified Arabic" w:hint="cs"/>
          <w:sz w:val="28"/>
          <w:szCs w:val="28"/>
          <w:rtl/>
        </w:rPr>
        <w:t>ون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كلام</w:t>
      </w:r>
      <w:r w:rsidR="006752DB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مفهوم</w:t>
      </w:r>
      <w:r w:rsidR="006752DB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لا تدل عليه الظواهر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يزعمون أنه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ينقدح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نفس الصوفي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وهو تحريف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وأشد من هؤلاء أولئك الذين يقولون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الظواهر غير مراد</w:t>
      </w:r>
      <w:r w:rsidR="009E516E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والمراد </w:t>
      </w:r>
      <w:r w:rsidRPr="00A47F19">
        <w:rPr>
          <w:rFonts w:ascii="Segoe UI Semibold" w:hAnsi="Segoe UI Semibold" w:cs="Simplified Arabic" w:hint="cs"/>
          <w:sz w:val="28"/>
          <w:szCs w:val="28"/>
          <w:rtl/>
        </w:rPr>
        <w:t>هذ</w:t>
      </w:r>
      <w:r w:rsidR="00A47F19" w:rsidRPr="00A47F19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A47F19">
        <w:rPr>
          <w:rFonts w:ascii="Segoe UI Semibold" w:hAnsi="Segoe UI Semibold" w:cs="Simplified Arabic" w:hint="cs"/>
          <w:sz w:val="28"/>
          <w:szCs w:val="28"/>
          <w:rtl/>
        </w:rPr>
        <w:t xml:space="preserve"> الباطنة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التي يعرفها أهل الحقيقة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فهؤلاء في الغالب تجد كلامهم في غاية العسر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وعليه صبغة فلسفية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فيحتاج إلى شرح وبيان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D217F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A0419" w:rsidRPr="00E37ADC" w:rsidRDefault="003E56DB" w:rsidP="00FF37D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هذا هو المراد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فاحتج</w:t>
      </w:r>
      <w:r w:rsidR="00FF37D6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على طوائف الكلام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FF37D6">
        <w:rPr>
          <w:rFonts w:ascii="Segoe UI Semibold" w:hAnsi="Segoe UI Semibold" w:cs="Simplified Arabic" w:hint="cs"/>
          <w:sz w:val="28"/>
          <w:szCs w:val="28"/>
          <w:rtl/>
        </w:rPr>
        <w:t>وا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أنتم ت</w:t>
      </w:r>
      <w:r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ولون الصفات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وتقولون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الظاهر غير مراد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ونحن أيضاً سنقول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المعاد غير مراد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الجنة الرمز إلى كذا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 والنار والعبادات هذه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التكاليف كلها رموز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ليس المراد منها الظاهر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فالصلاة رمز لشيء آخر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 ف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="00FF37D6">
        <w:rPr>
          <w:rFonts w:ascii="Segoe UI Semibold" w:hAnsi="Segoe UI Semibold" w:cs="Simplified Arabic" w:hint="cs"/>
          <w:sz w:val="28"/>
          <w:szCs w:val="28"/>
          <w:rtl/>
        </w:rPr>
        <w:t>هناك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صلاة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 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لا صوم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حج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زكاة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شيء أبد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اً،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غسل جنابة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طوائف الباطنية خذ ما شئت من المسميات</w:t>
      </w:r>
      <w:r w:rsidR="00FF37D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النصيرية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الإسماعيلية</w:t>
      </w:r>
      <w:r w:rsidR="00961E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طوائف البهر</w:t>
      </w:r>
      <w:r w:rsidR="008B33BD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أشب</w:t>
      </w:r>
      <w:r w:rsidR="00725C91" w:rsidRPr="00E37ADC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ذلك من الطوائف التي تتشعب من بعض هذه الفرق الباطنية</w:t>
      </w:r>
      <w:r w:rsidR="00DA0419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26DB3" w:rsidRDefault="00415754" w:rsidP="001B34AD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 هو مطلق كلي</w:t>
      </w:r>
      <w:r w:rsidR="005D44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</w:t>
      </w:r>
      <w:r w:rsidR="0020256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 أذهان الناس لا يوجد إلا معينا</w:t>
      </w:r>
      <w:r w:rsidR="000D6F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مشخصاً مخصوصاً متميزاً في الأعيان</w:t>
      </w:r>
      <w:r w:rsidR="000D6F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5D44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وإنما سمي كليًّا</w:t>
      </w:r>
      <w:r w:rsidR="00B02F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="005D44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لكونه في الذهن كليًّا</w:t>
      </w:r>
      <w:r w:rsidR="000D6F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وأما في الخارج فلا يكون في الخارج ما هو كلي أصلاً</w:t>
      </w:r>
      <w:r w:rsidR="00326DB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725C91" w:rsidRPr="00F41AF3" w:rsidRDefault="00F60531" w:rsidP="001B34AD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وهذا الأصل ينفع في عامة العلوم</w:t>
      </w:r>
      <w:r w:rsidR="000D6F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فلهذا يتعدد ذكره في كلامنا بحسب الحاجة إليه</w:t>
      </w:r>
      <w:r w:rsidR="000D6F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فيحتاج أن يفهم في كل موضع ي</w:t>
      </w:r>
      <w:r w:rsidR="005D44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حتاج إليه فيه</w:t>
      </w:r>
      <w:r w:rsidR="000D6F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وبسبب الغلط فيه ضل طوائف من الناس حتى في وجود الرب</w:t>
      </w:r>
      <w:r w:rsidR="00725C9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7F06B4" w:rsidRDefault="00F60531" w:rsidP="005D447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هذا ذكره شيخ الإسلام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ضمن الوجه السابع عشر</w:t>
      </w:r>
      <w:r w:rsidR="00167F6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كون المعارضين للكتاب والسنة بما يسمونه عقليات </w:t>
      </w:r>
      <w:r w:rsidR="00167F63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نما يبنون أمرهم على أقوال مشتبهة مجملة تحتمل معاني</w:t>
      </w:r>
      <w:r w:rsidR="005D4474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متعددة</w:t>
      </w:r>
      <w:r w:rsidR="003070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ثم بدأ يتطرق لهذه القضايا </w:t>
      </w:r>
      <w:r w:rsidR="0076419E">
        <w:rPr>
          <w:rFonts w:ascii="Segoe UI Semibold" w:hAnsi="Segoe UI Semibold" w:cs="Simplified Arabic" w:hint="cs"/>
          <w:sz w:val="28"/>
          <w:szCs w:val="28"/>
          <w:rtl/>
        </w:rPr>
        <w:t>الم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لبسة المحتملة التي يحصل بها لبس الحق بالباطل فيما يدندنون حوله</w:t>
      </w:r>
      <w:r w:rsidR="007F06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ويشتغلون به</w:t>
      </w:r>
      <w:r w:rsidR="007F06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وجر</w:t>
      </w:r>
      <w:r w:rsidR="0076419E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 الكلام إلى التطرق إلى عدد من المسائل</w:t>
      </w:r>
      <w:r w:rsidR="007F06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هل الأمر بشيء أمر بلوازمه أو لا</w:t>
      </w:r>
      <w:r w:rsidR="007F06B4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852350" w:rsidRDefault="00F60531" w:rsidP="00F0471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ثم بد</w:t>
      </w:r>
      <w:r w:rsidR="00537364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يفصل فيها</w:t>
      </w:r>
      <w:r w:rsidR="007F06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وتجدون مثل هذه القضايا في كتب أصول الفقه</w:t>
      </w:r>
      <w:r w:rsidR="005373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وكما قلنا في بعض المناسبات</w:t>
      </w:r>
      <w:r w:rsidR="0053736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6419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علم أصول الفقه س</w:t>
      </w:r>
      <w:r w:rsidR="0053736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رق من أهل السنة من بعد الشافعي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217D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سرق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أهل الكلام</w:t>
      </w:r>
      <w:r w:rsidR="00217D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فأكثر الذين ألفوا في أصول الفقه كانوا على طريقة المتكلمين من المعتزلة</w:t>
      </w:r>
      <w:r w:rsidR="00217D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والأشاعرة</w:t>
      </w:r>
      <w:r w:rsidR="00217D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والماتريدية</w:t>
      </w:r>
      <w:proofErr w:type="spellEnd"/>
      <w:r w:rsidR="00217D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وهو بحاجة إلى تجديد</w:t>
      </w:r>
      <w:r w:rsidR="007A05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وتخليص من مثل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هذه القضايا الكلامية</w:t>
      </w:r>
      <w:r w:rsidR="00F0471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6419E">
        <w:rPr>
          <w:rFonts w:ascii="Segoe UI Semibold" w:hAnsi="Segoe UI Semibold" w:cs="Simplified Arabic" w:hint="cs"/>
          <w:sz w:val="28"/>
          <w:szCs w:val="28"/>
          <w:rtl/>
        </w:rPr>
        <w:t xml:space="preserve"> هل الأمر بالشيء أمر بلوازم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 مثلاً؟</w:t>
      </w:r>
      <w:r w:rsidR="00F0471E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852350">
        <w:rPr>
          <w:rFonts w:ascii="Segoe UI Semibold" w:hAnsi="Segoe UI Semibold" w:cs="Simplified Arabic" w:hint="cs"/>
          <w:sz w:val="28"/>
          <w:szCs w:val="28"/>
          <w:rtl/>
        </w:rPr>
        <w:t>هل هو أمر بضده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0471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5235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ما لا يتم الواجب إلا به هل هو واجب</w:t>
      </w:r>
      <w:r w:rsidR="00E626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5235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أو يقال</w:t>
      </w:r>
      <w:r w:rsidR="0085235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لا يتم الوجوب إلا به فهو واجب؟</w:t>
      </w:r>
      <w:r w:rsidR="00F0471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623D5B" w:rsidRDefault="00F60531" w:rsidP="009F18F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كل هذا من الجدل الذي تطرقوا له</w:t>
      </w:r>
      <w:r w:rsidR="008523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والواقع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يحتاج إلى شيء من التفصيل</w:t>
      </w:r>
      <w:r w:rsidR="008523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فيه تفصيل</w:t>
      </w:r>
      <w:r w:rsidR="00E626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والعب</w:t>
      </w:r>
      <w:r w:rsidR="00E6266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رات محتمل</w:t>
      </w:r>
      <w:r w:rsidR="00E62669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745B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ومبهمة</w:t>
      </w:r>
      <w:r w:rsidR="00745B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مجمل</w:t>
      </w:r>
      <w:r w:rsidR="00745B6C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F0471E">
        <w:rPr>
          <w:rFonts w:ascii="Segoe UI Semibold" w:hAnsi="Segoe UI Semibold" w:cs="Simplified Arabic" w:hint="cs"/>
          <w:sz w:val="28"/>
          <w:szCs w:val="28"/>
          <w:rtl/>
        </w:rPr>
        <w:t xml:space="preserve"> أحياناً، تحتمل حقًّا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وباطلاً</w:t>
      </w:r>
      <w:r w:rsidR="00745B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وجلس الشيخ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يفصل في هذه القضايا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هذه الأمور الملبسة التي يتطرقون لها</w:t>
      </w:r>
      <w:r w:rsidR="00745B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وكانت سبب</w:t>
      </w:r>
      <w:r w:rsidR="006F7D60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ضلال كثير منهم هي مسألة الوجود</w:t>
      </w:r>
      <w:r w:rsidR="00745B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697C5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هو مطلق كلي في </w:t>
      </w:r>
      <w:r w:rsidR="009E516E">
        <w:rPr>
          <w:rFonts w:ascii="Segoe UI Semibold" w:hAnsi="Segoe UI Semibold" w:cs="Simplified Arabic" w:hint="cs"/>
          <w:sz w:val="28"/>
          <w:szCs w:val="28"/>
          <w:rtl/>
        </w:rPr>
        <w:t>أذهان الناس لا يوجد إلا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معين</w:t>
      </w:r>
      <w:r w:rsidR="003D18DB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مشخصاً</w:t>
      </w:r>
      <w:r w:rsidR="003D18D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مسألة الوجود المطلق والوجود المعين</w:t>
      </w:r>
      <w:r w:rsidR="003D18D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ما كان أخص من ذلك</w:t>
      </w:r>
      <w:r w:rsidR="00BF60C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أقر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 لكم هذه القضية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الوجود </w:t>
      </w:r>
      <w:r w:rsidR="003D18DB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 ذهني</w:t>
      </w:r>
      <w:r w:rsidR="003D18D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 نقول</w:t>
      </w:r>
      <w:r w:rsidR="00B6552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كلمة وجود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لما نقول هذه الكلمة الذهن يعرف معنى وجود مطلق</w:t>
      </w:r>
      <w:r w:rsidR="002779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يختص بوجود الإنسان أو</w:t>
      </w:r>
      <w:r w:rsidR="009E516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جود الحيوان</w:t>
      </w:r>
      <w:r w:rsidR="00D130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وجود النبات</w:t>
      </w:r>
      <w:r w:rsidR="00DA00F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وجود الجماد</w:t>
      </w:r>
      <w:r w:rsidR="00DA00F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وجود الرب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، هذا 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سم</w:t>
      </w:r>
      <w:r w:rsidR="003C60DB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الوجود المطلق هذا لا يوجد إلا في الذهن</w:t>
      </w:r>
      <w:r w:rsidR="00DA00F6">
        <w:rPr>
          <w:rFonts w:ascii="Segoe UI Semibold" w:hAnsi="Segoe UI Semibold" w:cs="Simplified Arabic" w:hint="cs"/>
          <w:sz w:val="28"/>
          <w:szCs w:val="28"/>
          <w:rtl/>
        </w:rPr>
        <w:t>، فعندنا وجود ذهني،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وعندنا وجود خارجي</w:t>
      </w:r>
      <w:r w:rsidR="00652D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وهذا الوجود الخارجي لابد أن يكون معيناً</w:t>
      </w:r>
      <w:r w:rsidR="009F18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يمكن أن يكون مطلقاً</w:t>
      </w:r>
      <w:r w:rsidR="00652D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فنقول بحسب </w:t>
      </w:r>
      <w:r w:rsidR="00652DE5">
        <w:rPr>
          <w:rFonts w:ascii="Segoe UI Semibold" w:hAnsi="Segoe UI Semibold" w:cs="Simplified Arabic" w:hint="cs"/>
          <w:sz w:val="28"/>
          <w:szCs w:val="28"/>
          <w:rtl/>
        </w:rPr>
        <w:t>الإضافة</w:t>
      </w:r>
      <w:r w:rsidR="009F18F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52DE5">
        <w:rPr>
          <w:rFonts w:ascii="Segoe UI Semibold" w:hAnsi="Segoe UI Semibold" w:cs="Simplified Arabic" w:hint="cs"/>
          <w:sz w:val="28"/>
          <w:szCs w:val="28"/>
          <w:rtl/>
        </w:rPr>
        <w:t xml:space="preserve"> وجود زيد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="00652DE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وجود زيد يليق به</w:t>
      </w:r>
      <w:r w:rsidR="00652D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وجود الله يليق به</w:t>
      </w:r>
      <w:r w:rsidR="00652D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لابد أن يكون متشخصاً إذا أضيف إلى شيء في الخارج</w:t>
      </w:r>
      <w:r w:rsidR="009F18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يسمى الوجود الخارجي</w:t>
      </w:r>
      <w:r w:rsidR="00E6274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9F18FA">
        <w:rPr>
          <w:rFonts w:ascii="Segoe UI Semibold" w:hAnsi="Segoe UI Semibold" w:cs="Simplified Arabic" w:hint="cs"/>
          <w:sz w:val="28"/>
          <w:szCs w:val="28"/>
          <w:rtl/>
        </w:rPr>
        <w:t>هناك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وجود ذكري يعني باللسان</w:t>
      </w:r>
      <w:r w:rsidR="00E6274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وهناك وجود رسمي يعني بالكتابة</w:t>
      </w:r>
      <w:r w:rsidR="009F18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أربعة أقسام</w:t>
      </w:r>
      <w:r w:rsidR="006B24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629C">
        <w:rPr>
          <w:rFonts w:ascii="Segoe UI Semibold" w:hAnsi="Segoe UI Semibold" w:cs="Simplified Arabic" w:hint="cs"/>
          <w:sz w:val="28"/>
          <w:szCs w:val="28"/>
          <w:rtl/>
        </w:rPr>
        <w:t xml:space="preserve"> والذي عليه الكلام هو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الوجود الذهني</w:t>
      </w:r>
      <w:r w:rsidR="00BB62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والوجود الخارجي</w:t>
      </w:r>
      <w:r w:rsidR="00C577B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فهم لم يفرقوا هذا التفريق فوقعوا في خبط عشواء</w:t>
      </w:r>
      <w:r w:rsidR="00623D5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F18FA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</w:p>
    <w:p w:rsidR="00465DEB" w:rsidRDefault="00623D5B" w:rsidP="002B5B3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كلمة الحياة لها وجود في الذهن مطلق</w:t>
      </w:r>
      <w:r w:rsidR="002B5B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57F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حينما نقول</w:t>
      </w:r>
      <w:r w:rsidR="00F957F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الوجه</w:t>
      </w:r>
      <w:r w:rsidR="00F957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نعرف معنى الوجه</w:t>
      </w:r>
      <w:r w:rsidR="00F957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57F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حينما نقول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اليد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نعرف معنى اليد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وجود مطلق في الذهن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فإذا قلت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يد الله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وجه الله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سمع الله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بصر الله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لابد أن يكون معيناً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قلت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وجه زيد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وجه الإنسان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يد الإنسان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يد زيد</w:t>
      </w:r>
      <w:r w:rsidR="00E90D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B5B3B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ما هو أخص</w:t>
      </w:r>
      <w:r w:rsidR="002B5B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فهنا يكون معيناً في الخارج</w:t>
      </w:r>
      <w:r w:rsidR="002B5B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يكون مطلقاً</w:t>
      </w:r>
      <w:r w:rsidR="00465D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5DEB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الوجود المطلق لا يكون إلا في الذهن</w:t>
      </w:r>
      <w:r w:rsidR="00465DE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B5B3B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BD7E0F" w:rsidRDefault="00465DEB" w:rsidP="00EC1C4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لما نقول مثلاً</w:t>
      </w:r>
      <w:r w:rsidR="004E1330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كتاب</w:t>
      </w:r>
      <w:r w:rsidR="004E1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وجود ذهني مطلق يصدق على أي شيء اسم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كتاب</w:t>
      </w:r>
      <w:r w:rsidR="004E1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D7E0F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لما</w:t>
      </w:r>
      <w:r w:rsidR="00CF154C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4E133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F154C">
        <w:rPr>
          <w:rFonts w:ascii="Segoe UI Semibold" w:hAnsi="Segoe UI Semibold" w:cs="Simplified Arabic" w:hint="cs"/>
          <w:sz w:val="28"/>
          <w:szCs w:val="28"/>
          <w:rtl/>
        </w:rPr>
        <w:t xml:space="preserve"> كتاب الأعمال هذا يكون 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معين</w:t>
      </w:r>
      <w:r w:rsidR="002B5B3B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97A54">
        <w:rPr>
          <w:rFonts w:ascii="Segoe UI Semibold" w:hAnsi="Segoe UI Semibold" w:cs="Simplified Arabic" w:hint="cs"/>
          <w:sz w:val="28"/>
          <w:szCs w:val="28"/>
          <w:rtl/>
        </w:rPr>
        <w:t xml:space="preserve"> هل كتاب الأعمال الذ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ي تكتب فيه الملائكة مثل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 xml:space="preserve"> الكتاب الذي بيدك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97A5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F1D7C" w:rsidRDefault="00F60531" w:rsidP="0037325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لما أقول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كتاب زيد</w:t>
      </w:r>
      <w:r w:rsidR="00497A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غير كتاب عمرو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غير لما نقول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اللوح المحفوظ</w:t>
      </w:r>
      <w:r w:rsidR="00BD7E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كلمة كتاب غير قلم</w:t>
      </w:r>
      <w:r w:rsidR="00BD7E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لما نقول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قلم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الكلمة لها وجود مطلق</w:t>
      </w:r>
      <w:r w:rsidR="00C47E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أين الوجود المطلق؟ في الذهن فقط</w:t>
      </w:r>
      <w:r w:rsidR="00BD7E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قلم</w:t>
      </w:r>
      <w:r w:rsidR="00843A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القلم الذي عندك صار مشخص</w:t>
      </w:r>
      <w:r w:rsidR="00373252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BD7E0F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BD7E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القلم </w:t>
      </w:r>
      <w:r w:rsidR="00843ACE">
        <w:rPr>
          <w:rFonts w:ascii="Segoe UI Semibold" w:hAnsi="Segoe UI Semibold" w:cs="Simplified Arabic" w:hint="cs"/>
          <w:sz w:val="28"/>
          <w:szCs w:val="28"/>
          <w:rtl/>
        </w:rPr>
        <w:t xml:space="preserve">الذي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مع </w:t>
      </w:r>
      <w:r w:rsidR="00843ACE">
        <w:rPr>
          <w:rFonts w:ascii="Segoe UI Semibold" w:hAnsi="Segoe UI Semibold" w:cs="Simplified Arabic" w:hint="cs"/>
          <w:sz w:val="28"/>
          <w:szCs w:val="28"/>
          <w:rtl/>
        </w:rPr>
        <w:t xml:space="preserve">(س) من الناس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من نوع معين</w:t>
      </w:r>
      <w:r w:rsidR="00843A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لونه معين</w:t>
      </w:r>
      <w:r w:rsidR="00843A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غير القلم الذي عند </w:t>
      </w:r>
      <w:r w:rsidR="003D417B">
        <w:rPr>
          <w:rFonts w:ascii="Segoe UI Semibold" w:hAnsi="Segoe UI Semibold" w:cs="Simplified Arabic" w:hint="cs"/>
          <w:sz w:val="28"/>
          <w:szCs w:val="28"/>
          <w:rtl/>
        </w:rPr>
        <w:t>غيره،</w:t>
      </w:r>
      <w:r w:rsidR="00373252">
        <w:rPr>
          <w:rFonts w:ascii="Segoe UI Semibold" w:hAnsi="Segoe UI Semibold" w:cs="Simplified Arabic" w:hint="cs"/>
          <w:sz w:val="28"/>
          <w:szCs w:val="28"/>
          <w:rtl/>
        </w:rPr>
        <w:t xml:space="preserve"> هذا معه قلم ثانٍ</w:t>
      </w:r>
      <w:r w:rsidR="003D417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صار متشخص</w:t>
      </w:r>
      <w:r w:rsidR="00373252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7C6A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C6A12">
        <w:rPr>
          <w:rFonts w:ascii="Segoe UI Semibold" w:hAnsi="Segoe UI Semibold" w:cs="Simplified Arabic" w:hint="cs"/>
          <w:sz w:val="28"/>
          <w:szCs w:val="28"/>
          <w:rtl/>
        </w:rPr>
        <w:t>وعند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ما نقول</w:t>
      </w:r>
      <w:r w:rsidR="007C6A12">
        <w:rPr>
          <w:rFonts w:ascii="Segoe UI Semibold" w:hAnsi="Segoe UI Semibold" w:cs="Simplified Arabic" w:hint="cs"/>
          <w:sz w:val="28"/>
          <w:szCs w:val="28"/>
          <w:rtl/>
        </w:rPr>
        <w:t>: القلم الذي أمره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85831">
        <w:rPr>
          <w:rFonts w:ascii="Segoe UI Semibold" w:hAnsi="Segoe UI Semibold" w:cs="Simplified Arabic" w:hint="cs"/>
          <w:sz w:val="28"/>
          <w:szCs w:val="28"/>
          <w:rtl/>
        </w:rPr>
        <w:t xml:space="preserve">الله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7C6A12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كتاب</w:t>
      </w:r>
      <w:r w:rsidR="00185831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C6A12" w:rsidRPr="00A40A6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إن</w:t>
      </w:r>
      <w:r w:rsidR="0037325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ّ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أول</w:t>
      </w:r>
      <w:r w:rsidR="0037325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َّ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ما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خلق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الله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القلم،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فقال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له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: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اكتب</w:t>
      </w:r>
      <w:r w:rsidR="0037325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قال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: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رب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وماذا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أكتب؟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قال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: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اكتب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مقادير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كل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شيء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حتى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تقوم</w:t>
      </w:r>
      <w:r w:rsidR="00080451" w:rsidRPr="0008045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80451" w:rsidRPr="0008045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الساعة</w:t>
      </w:r>
      <w:r w:rsidR="00A40A6A" w:rsidRPr="008772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A40A6A" w:rsidRPr="008772CC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A40A6A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A40A6A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"/>
      </w:r>
      <w:r w:rsidR="00A40A6A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A40A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هل هو مثل القلم الذي بيدك؟</w:t>
      </w:r>
      <w:r w:rsidR="003226D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8669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66946">
        <w:rPr>
          <w:rFonts w:ascii="Segoe UI Semibold" w:hAnsi="Segoe UI Semibold" w:cs="Simplified Arabic" w:hint="cs"/>
          <w:sz w:val="28"/>
          <w:szCs w:val="28"/>
          <w:rtl/>
        </w:rPr>
        <w:t>فهو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قلم معين</w:t>
      </w:r>
      <w:r w:rsidR="008669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فإذا أضفناه</w:t>
      </w:r>
      <w:r w:rsidR="00373252">
        <w:rPr>
          <w:rFonts w:ascii="Segoe UI Semibold" w:hAnsi="Segoe UI Semibold" w:cs="Simplified Arabic" w:hint="cs"/>
          <w:sz w:val="28"/>
          <w:szCs w:val="28"/>
          <w:rtl/>
        </w:rPr>
        <w:t xml:space="preserve"> إلى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شيء في الخارج لا يكون وجوده مطلقاً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أهل الكلام ما عندهم هذا التفصيل فوقعوا في إشكالات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ونفوا أوصاف الكمال لله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باعتبار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يوجد قدر مشترك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فحينما نقول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يد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المخلوق يقال</w:t>
      </w:r>
      <w:r w:rsidR="0037325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له يد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والله يقال</w:t>
      </w:r>
      <w:r w:rsidR="0037325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له يد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إذ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هناك تشابه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A4BA1" w:rsidRDefault="00F60531" w:rsidP="00D1044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يقال لهم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القدر من المشاب</w:t>
      </w:r>
      <w:r w:rsidR="003A6B73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257BA7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هو في الذهن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1D7C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حينما نقول</w:t>
      </w:r>
      <w:r w:rsidR="00257BA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كلمة يد</w:t>
      </w:r>
      <w:r w:rsidR="00483F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9108D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يد الفأس غير يد الباب</w:t>
      </w:r>
      <w:r w:rsidR="00D1044D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ورأس الإنسان غير رأس الطريق</w:t>
      </w:r>
      <w:r w:rsidR="00257B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 xml:space="preserve"> غير رأس الحيوان</w:t>
      </w:r>
      <w:r w:rsidR="00257B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رأس الجمل غير رأس الضأن</w:t>
      </w:r>
      <w:r w:rsidR="00257B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 xml:space="preserve">الذي في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الخارج لابد أن يكون معيناً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</w:t>
      </w:r>
      <w:r w:rsidR="0059108D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ا ما فرقوا وقع عندهم إشكالات في 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ثبات الصفات وقالوا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يقتضي مشابهة الله </w:t>
      </w:r>
      <w:r w:rsidR="00F8742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F8742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المخلوقين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قول لهم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لا يقتضي مشا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به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154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154C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F154C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لَيْسَ</w:t>
      </w:r>
      <w:r w:rsidR="00CF154C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F154C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كَمِثْلِهِ</w:t>
      </w:r>
      <w:r w:rsidR="00CF154C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F154C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شَيْءٌ</w:t>
      </w:r>
      <w:r w:rsidR="00CF154C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F154C" w:rsidRPr="00CF154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F154C" w:rsidRPr="00CF154C">
        <w:rPr>
          <w:rFonts w:ascii="Segoe UI Semibold" w:hAnsi="Segoe UI Semibold" w:cs="Simplified Arabic"/>
          <w:sz w:val="24"/>
          <w:szCs w:val="24"/>
          <w:rtl/>
        </w:rPr>
        <w:t>[</w:t>
      </w:r>
      <w:r w:rsidR="00CF154C" w:rsidRPr="00CF154C">
        <w:rPr>
          <w:rFonts w:ascii="Segoe UI Semibold" w:hAnsi="Segoe UI Semibold" w:cs="Simplified Arabic" w:hint="cs"/>
          <w:sz w:val="24"/>
          <w:szCs w:val="24"/>
          <w:rtl/>
        </w:rPr>
        <w:t>الشورى</w:t>
      </w:r>
      <w:r w:rsidR="00CF154C" w:rsidRPr="00CF154C">
        <w:rPr>
          <w:rFonts w:ascii="Segoe UI Semibold" w:hAnsi="Segoe UI Semibold" w:cs="Simplified Arabic"/>
          <w:sz w:val="24"/>
          <w:szCs w:val="24"/>
          <w:rtl/>
        </w:rPr>
        <w:t>:11]</w:t>
      </w:r>
      <w:r w:rsidR="00CF15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154C">
        <w:rPr>
          <w:rFonts w:ascii="KFGQPC Uthman Taha Naskh" w:cs="KFGQPC Uthman Taha Naskh" w:hint="cs"/>
          <w:color w:val="0000FF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ولهذا لو أردنا التدقيق في لفظ المشابهة فإن الأدق أن يعبر بنفي المماثلة</w:t>
      </w:r>
      <w:r w:rsidR="00960451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لأن هذا الذي ورد في الكتاب والسنة</w:t>
      </w:r>
      <w:r w:rsidR="00F8742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B0304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4B0304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لَيْسَ</w:t>
      </w:r>
      <w:r w:rsidR="004B0304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B0304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كَمِثْلِهِ</w:t>
      </w:r>
      <w:r w:rsidR="004B0304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B0304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شَيْءٌ</w:t>
      </w:r>
      <w:r w:rsidR="004B0304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2B2719" w:rsidRPr="002B2719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4B0304" w:rsidRPr="002B271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لأن كلمة المشابهة فيها إجمال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ففي الأذهان يوجد قدر 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المشابهة</w:t>
      </w:r>
      <w:r w:rsidR="002B2719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لأن اليد غير الرأس</w:t>
      </w:r>
      <w:r w:rsidR="002B27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العلم غير الكلام</w:t>
      </w:r>
      <w:r w:rsidR="002B271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فإذا قلنا</w:t>
      </w:r>
      <w:r w:rsidR="001B308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 xml:space="preserve"> علم نحن نعرف 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العلم غير اليد</w:t>
      </w:r>
      <w:r w:rsidR="004851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غير الوجه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علم</w:t>
      </w:r>
      <w:r w:rsidR="004851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لما نقول</w:t>
      </w:r>
      <w:r w:rsidR="0048518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علم الله</w:t>
      </w:r>
      <w:r w:rsidR="00D1044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وعلم زيد</w:t>
      </w:r>
      <w:r w:rsidR="004851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هنا يحصل ال</w:t>
      </w:r>
      <w:r w:rsidR="0048518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فتراق</w:t>
      </w:r>
      <w:r w:rsidR="004B0304">
        <w:rPr>
          <w:rFonts w:ascii="KFGQPC Uthman Taha Naskh" w:cs="KFGQPC Uthman Taha Naskh" w:hint="cs"/>
          <w:color w:val="0000FF"/>
          <w:sz w:val="28"/>
          <w:szCs w:val="28"/>
          <w:rtl/>
        </w:rPr>
        <w:t xml:space="preserve"> </w:t>
      </w:r>
      <w:r w:rsidR="004B0304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4B0304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لَيْسَ</w:t>
      </w:r>
      <w:r w:rsidR="004B0304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B0304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كَمِثْلِهِ</w:t>
      </w:r>
      <w:r w:rsidR="004B0304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B0304" w:rsidRPr="00F8742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شَيْءٌ</w:t>
      </w:r>
      <w:r w:rsidR="004B0304" w:rsidRPr="00F8742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48518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،</w:t>
      </w:r>
      <w:r w:rsidR="004B0304">
        <w:rPr>
          <w:rFonts w:ascii="KFGQPC Uthman Taha Naskh" w:cs="KFGQPC Uthman Taha Naskh" w:hint="cs"/>
          <w:color w:val="0000FF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علم زيد ليس كعلم الله</w:t>
      </w:r>
      <w:r w:rsidR="004851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 ث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علم زيد يليق به</w:t>
      </w:r>
      <w:r w:rsidR="004851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وعلم الله يليق به</w:t>
      </w:r>
      <w:r w:rsidR="004851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الوجود المطلق لا يوجد إلا في الذهن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فإذا ح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دد وأضيف في الخارج هنا يكون لكل واحد ما يليق به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 ث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تنتفي المماثلة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فإذا كان هذا التفاوت موجود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بين المخلوقين تقول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يد الشاة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ويد الجمل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ويد الفيل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ويد الإنسان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ويد الباب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بينها تف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وت عظيم</w:t>
      </w:r>
      <w:r w:rsidR="00340D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فإذا كان هذا التفاوت بين المخلوقات فكيف يكون الحال بين الخالق والمخلوق</w:t>
      </w:r>
      <w:r w:rsidR="008A4BA1">
        <w:rPr>
          <w:rFonts w:ascii="Segoe UI Semibold" w:hAnsi="Segoe UI Semibold" w:cs="Simplified Arabic" w:hint="cs"/>
          <w:sz w:val="28"/>
          <w:szCs w:val="28"/>
          <w:rtl/>
        </w:rPr>
        <w:t>؟!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32C44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  <w:r w:rsidR="00D1044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25C91" w:rsidRPr="00E37ADC" w:rsidRDefault="005A6BAF" w:rsidP="00E0374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فعندما</w:t>
      </w:r>
      <w:r w:rsidR="00797819">
        <w:rPr>
          <w:rFonts w:ascii="Segoe UI Semibold" w:hAnsi="Segoe UI Semibold" w:cs="Simplified Arabic" w:hint="cs"/>
          <w:sz w:val="28"/>
          <w:szCs w:val="28"/>
          <w:rtl/>
        </w:rPr>
        <w:t xml:space="preserve"> ينفون صفة اليد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81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797819">
        <w:rPr>
          <w:rFonts w:ascii="Segoe UI Semibold" w:hAnsi="Segoe UI Semibold" w:cs="Simplified Arabic" w:hint="cs"/>
          <w:sz w:val="28"/>
          <w:szCs w:val="28"/>
          <w:rtl/>
        </w:rPr>
        <w:t>صفات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الذاتية غير المعنوية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86B2F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بعض الصفات الفعلية فيرد</w:t>
      </w:r>
      <w:r w:rsidR="00E03740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عليهم </w:t>
      </w:r>
      <w:r w:rsidR="00986B2F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يقول لهم</w:t>
      </w:r>
      <w:r w:rsidR="00986B2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القدر من المشابهة موجود في الأذهان فقط</w:t>
      </w:r>
      <w:r w:rsidR="00986B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فت</w:t>
      </w:r>
      <w:r w:rsidR="00E03740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كرر الحاجة إليه</w:t>
      </w:r>
      <w:r w:rsidR="00B201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B201D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فلهذا يتعدى ذلك ذكره في كلامنا ويحتاج أن يفهم في كل موضوع بحسب</w:t>
      </w:r>
      <w:r w:rsidR="00B201D1">
        <w:rPr>
          <w:rFonts w:ascii="Segoe UI Semibold" w:hAnsi="Segoe UI Semibold" w:cs="Simplified Arabic" w:hint="cs"/>
          <w:sz w:val="28"/>
          <w:szCs w:val="28"/>
          <w:rtl/>
        </w:rPr>
        <w:t>ه،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B201D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بسبب الغلط به ضل</w:t>
      </w:r>
      <w:r w:rsidR="00D1044D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طوائف من الناس حتى في وجود الرب</w:t>
      </w:r>
      <w:r w:rsidR="00B201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جعلوه وجوداً مطلقاً</w:t>
      </w:r>
      <w:r w:rsidR="00B201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نقول لهم</w:t>
      </w:r>
      <w:r w:rsidR="00B201D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</w:t>
      </w:r>
      <w:r w:rsidR="00B73F93">
        <w:rPr>
          <w:rFonts w:ascii="Segoe UI Semibold" w:hAnsi="Segoe UI Semibold" w:cs="Simplified Arabic" w:hint="cs"/>
          <w:sz w:val="28"/>
          <w:szCs w:val="28"/>
          <w:rtl/>
        </w:rPr>
        <w:t>ذا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73F93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وج</w:t>
      </w:r>
      <w:r w:rsidR="00B73F93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د </w:t>
      </w:r>
      <w:r w:rsidR="00B73F93">
        <w:rPr>
          <w:rFonts w:ascii="Segoe UI Semibold" w:hAnsi="Segoe UI Semibold" w:cs="Simplified Arabic" w:hint="cs"/>
          <w:sz w:val="28"/>
          <w:szCs w:val="28"/>
          <w:rtl/>
        </w:rPr>
        <w:t xml:space="preserve">المطلق 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لا </w:t>
      </w:r>
      <w:r w:rsidR="003226D0">
        <w:rPr>
          <w:rFonts w:ascii="Segoe UI Semibold" w:hAnsi="Segoe UI Semibold" w:cs="Simplified Arabic" w:hint="cs"/>
          <w:sz w:val="28"/>
          <w:szCs w:val="28"/>
          <w:rtl/>
        </w:rPr>
        <w:t>يوجد إلا في الذهن</w:t>
      </w:r>
      <w:r w:rsidR="00B73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226D0">
        <w:rPr>
          <w:rFonts w:ascii="Segoe UI Semibold" w:hAnsi="Segoe UI Semibold" w:cs="Simplified Arabic" w:hint="cs"/>
          <w:sz w:val="28"/>
          <w:szCs w:val="28"/>
          <w:rtl/>
        </w:rPr>
        <w:t xml:space="preserve"> بمعنى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25710">
        <w:rPr>
          <w:rFonts w:ascii="Segoe UI Semibold" w:hAnsi="Segoe UI Semibold" w:cs="Simplified Arabic" w:hint="cs"/>
          <w:sz w:val="28"/>
          <w:szCs w:val="28"/>
          <w:rtl/>
        </w:rPr>
        <w:t xml:space="preserve">أنهم 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جردوه عن كل الصفات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داخل العالم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خارجه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فوق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تحت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سمع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بصر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إرادة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شيء</w:t>
      </w:r>
      <w:r w:rsidR="008F14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 هذا </w:t>
      </w:r>
      <w:r w:rsidR="00D1044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بزعمهم</w:t>
      </w:r>
      <w:r w:rsidR="00D1044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فراراً من التشبيه</w:t>
      </w:r>
      <w:r w:rsidR="00725C91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25C91" w:rsidRPr="00F41AF3" w:rsidRDefault="00415754" w:rsidP="000061C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كل من تكلم بألفاظ لم ت</w:t>
      </w:r>
      <w:r w:rsidR="00C2571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رد في الكتاب والسنة نفياً أو إثباتاً فإن كان في مقام دعوة الناس إلى قوله وإلزامهم به أمكن أن يقال لهم</w:t>
      </w:r>
      <w:r w:rsidR="009772C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لا يجب على أحد أن يجيب داعياً إلا إلى ما دعا إليه رسول الله </w:t>
      </w:r>
      <w:r w:rsidR="00C178D5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9772C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25710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ولو كان ذلك المعنى حقًّا</w:t>
      </w:r>
      <w:r w:rsidR="00725C9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E81112" w:rsidRDefault="00F60531" w:rsidP="000061C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هذا الكلام وما بعد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يذكره شيخ الإسلام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بيان الموقف من الألفاظ المجملة</w:t>
      </w:r>
      <w:r w:rsidR="009772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نحن قلنا</w:t>
      </w:r>
      <w:r w:rsidR="009772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إن أهل الكلام هؤلاء وأهل البدع يستعملون ألفاظ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مجملة</w:t>
      </w:r>
      <w:r w:rsidR="009772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تحتمل حق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ًّا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وباطل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772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9772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لفظ الجهة لم يرد في الكتاب والسنة</w:t>
      </w:r>
      <w:r w:rsidR="00965C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فإذا قيل لهم</w:t>
      </w:r>
      <w:r w:rsidR="00965C1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 متصف بالعلو</w:t>
      </w:r>
      <w:r w:rsidR="00965C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965C1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فيه </w:t>
      </w:r>
      <w:r w:rsidR="00965C16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ثبات الجهة لله</w:t>
      </w:r>
      <w:r w:rsidR="00965C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 لهم</w:t>
      </w:r>
      <w:r w:rsidR="00965C1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الجهة لم ترد في الكتاب والسنة</w:t>
      </w:r>
      <w:r w:rsidR="00965C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فنحتاج إلى استفصال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ماذا تقصدون بالجهة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هل تقصدون فوق</w:t>
      </w:r>
      <w:r w:rsidR="00D75A03">
        <w:rPr>
          <w:rFonts w:ascii="Segoe UI Semibold" w:hAnsi="Segoe UI Semibold" w:cs="Simplified Arabic" w:hint="cs"/>
          <w:sz w:val="28"/>
          <w:szCs w:val="28"/>
          <w:rtl/>
        </w:rPr>
        <w:t xml:space="preserve"> العالم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75A0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77614" w:rsidRDefault="00F60531" w:rsidP="000061C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فهذا معن</w:t>
      </w:r>
      <w:r w:rsidR="00D75A03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صحيح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تقصدون جهة مخلوقة تحيط به 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سبحانه وتعالى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فالله أعظم من أن يحيط به مخلوق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لفظ مجمل</w:t>
      </w:r>
      <w:r w:rsidR="00B532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فيستفصل في الألفاظ المجملة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فهو يقول</w:t>
      </w:r>
      <w:r w:rsidR="00E8111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الألفاظ المجملة إما أن يستفصل فيها</w:t>
      </w:r>
      <w:r w:rsidR="00B532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نجاريهم</w:t>
      </w:r>
      <w:r w:rsidR="00B532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وإذا عبروا بهذه الألفاظ نقول لهم</w:t>
      </w:r>
      <w:r w:rsidR="00B5321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ماذا تقصد</w:t>
      </w:r>
      <w:r w:rsidR="00547629">
        <w:rPr>
          <w:rFonts w:ascii="Segoe UI Semibold" w:hAnsi="Segoe UI Semibold" w:cs="Simplified Arabic" w:hint="cs"/>
          <w:sz w:val="28"/>
          <w:szCs w:val="28"/>
          <w:rtl/>
        </w:rPr>
        <w:t>ون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؟ هذه تحتمل معنيين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أي المعنيين تقصد؟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2846F2" w:rsidRDefault="00F60531" w:rsidP="00812B7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ما أن نمتنع من موافقتهم أصلاً عليها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ونرد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ذلك تماماً</w:t>
      </w:r>
      <w:r w:rsidR="00F45D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نتكلم به</w:t>
      </w:r>
      <w:r w:rsidR="00F45D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 شيخ الإسلام</w:t>
      </w:r>
      <w:r w:rsidR="00F45D3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المشكلة في بعض المقامات قد ي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نسب الشخص إلى العجز في المناظرة</w:t>
      </w:r>
      <w:r w:rsidR="005224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فيضطر إلى شيء من هذا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وقد يكون المقام إذا تكلم احتجوا عليه وعلى غيره بذلك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وحملوه على المعنى الذي يريدون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واحتجوا بكلامه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وقالوا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عب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 بالجهة بنفي الجهة أو بإثبات الجهة</w:t>
      </w:r>
      <w:r w:rsidR="004776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فيشغبون عليه</w:t>
      </w:r>
      <w:r w:rsidR="00147B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على غيره بسبب هذا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إذا وافقهم وعبر بمثل هذه الألفاظ</w:t>
      </w:r>
      <w:r w:rsidR="00147B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فيقول</w:t>
      </w:r>
      <w:r w:rsidR="005D27B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825F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مثل هذا يراعى فيه المصلحة بحسب المقام</w:t>
      </w:r>
      <w:r w:rsidR="00321B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ثم يذكر هذه التفاصيل</w:t>
      </w:r>
      <w:r w:rsidR="00321B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321B5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 من تكلم بألفاظ لم ترد في الكتاب والسنة نفي</w:t>
      </w:r>
      <w:r w:rsidR="006F64BE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إثباتاً حسب المقام</w:t>
      </w:r>
      <w:r w:rsidR="00321B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إن كان في مقام دعوة الناس إلى قوله و</w:t>
      </w:r>
      <w:r w:rsidR="00321B5B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لزامهم به</w:t>
      </w:r>
      <w:r w:rsidR="00321B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يمكن أن يقال</w:t>
      </w:r>
      <w:r w:rsidR="00321B5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يجب على أحد أن يجيب داعياً إلى ما دعا إليه إلا ما دعا إليه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812B7C">
        <w:rPr>
          <w:rFonts w:ascii="Segoe UI Semibold" w:hAnsi="Segoe UI Semibold" w:cs="Simplified Arabic" w:hint="cs"/>
          <w:sz w:val="28"/>
          <w:szCs w:val="28"/>
          <w:rtl/>
        </w:rPr>
        <w:t xml:space="preserve"> ولو كان ذلك المعنى حقًّا</w:t>
      </w:r>
      <w:r w:rsidR="00321B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كما حصل في فتنة القول بخلق القرآن</w:t>
      </w:r>
      <w:r w:rsidR="00D371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فبدأ </w:t>
      </w:r>
      <w:r w:rsidR="00D37191">
        <w:rPr>
          <w:rFonts w:ascii="Segoe UI Semibold" w:hAnsi="Segoe UI Semibold" w:cs="Simplified Arabic" w:hint="cs"/>
          <w:sz w:val="28"/>
          <w:szCs w:val="28"/>
          <w:rtl/>
        </w:rPr>
        <w:t>اب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ن أبي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دؤاد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 مع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لما كانوا يناظرون الإمام أحمد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D37191">
        <w:rPr>
          <w:rFonts w:ascii="Segoe UI Semibold" w:hAnsi="Segoe UI Semibold" w:cs="Simplified Arabic" w:hint="cs"/>
          <w:sz w:val="28"/>
          <w:szCs w:val="28"/>
          <w:rtl/>
        </w:rPr>
        <w:t xml:space="preserve"> فكان في بعض الإ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ير</w:t>
      </w:r>
      <w:r w:rsidR="00D3719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دات التي أوردها بعضهم عليه كان يقول</w:t>
      </w:r>
      <w:r w:rsidR="00D3719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 xml:space="preserve"> هذا لم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يرد في الكتاب ولا في السنة</w:t>
      </w:r>
      <w:r w:rsidR="00D371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هاتوا دليل</w:t>
      </w:r>
      <w:r w:rsidR="00812B7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الكتاب أو من السنة</w:t>
      </w:r>
      <w:r w:rsidR="00D371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هنا هم في مقام دعوة يدعونه إلى هذا الشيء</w:t>
      </w:r>
      <w:r w:rsidR="003D75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812B7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لم يرد</w:t>
      </w:r>
      <w:r w:rsidR="00812B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12B7C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عطونا دليل</w:t>
      </w:r>
      <w:r w:rsidR="00812B7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45EC1">
        <w:rPr>
          <w:rFonts w:ascii="Segoe UI Semibold" w:hAnsi="Segoe UI Semibold" w:cs="Simplified Arabic" w:hint="cs"/>
          <w:sz w:val="28"/>
          <w:szCs w:val="28"/>
          <w:rtl/>
        </w:rPr>
        <w:t>، كيف تدعون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إلى شيء لم يرد في كتاب الله ولا في سنة رسوله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0D59E5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846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 xml:space="preserve">يقول: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 xml:space="preserve">إذا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كانوا يدعونك إلى هذا</w:t>
      </w:r>
      <w:r w:rsidR="002846F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25C91" w:rsidRPr="00E37ADC" w:rsidRDefault="00F60531" w:rsidP="000061C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فهذا ضمن كلام طويل فيما يتصل بالألفاظ</w:t>
      </w:r>
      <w:r w:rsidR="002846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واستعمال الألفاظ المجملة</w:t>
      </w:r>
      <w:r w:rsidR="002846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والمحتملة</w:t>
      </w:r>
      <w:r w:rsidR="002846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والمحدثة</w:t>
      </w:r>
      <w:r w:rsidR="002846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هل تستعمل أو لا تستعمل</w:t>
      </w:r>
      <w:r w:rsidR="002846F2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2846F2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كلام في الأصل من أ</w:t>
      </w:r>
      <w:r w:rsidR="00AA3AF9">
        <w:rPr>
          <w:rFonts w:ascii="Segoe UI Semibold" w:hAnsi="Segoe UI Semibold" w:cs="Simplified Arabic" w:hint="cs"/>
          <w:sz w:val="28"/>
          <w:szCs w:val="28"/>
          <w:rtl/>
        </w:rPr>
        <w:t>راد أن يتوسع يجد فيه بسطاً كثيرًا</w:t>
      </w:r>
      <w:r w:rsidR="00725C91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25C91" w:rsidRPr="00F41AF3" w:rsidRDefault="00415754" w:rsidP="001B34AD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وإن كان الم</w:t>
      </w:r>
      <w:r w:rsidR="00CB01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ناظ</w:t>
      </w:r>
      <w:r w:rsidR="00CB01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 معارضاً للشرع بما يذكره من هذه الألفاظ است</w:t>
      </w:r>
      <w:r w:rsidR="00CB01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فسر عن مراده بذلك</w:t>
      </w:r>
      <w:r w:rsidR="001E2E3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 أراد معن</w:t>
      </w:r>
      <w:r w:rsidR="001252F3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ى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صحيحاً ق</w:t>
      </w:r>
      <w:r w:rsidR="00873C5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بل</w:t>
      </w:r>
      <w:r w:rsidR="00412F4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</w:t>
      </w:r>
      <w:r w:rsidR="00CB01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أراد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باطلاً ر</w:t>
      </w:r>
      <w:r w:rsidR="00873C5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</w:t>
      </w:r>
      <w:r w:rsidR="00412F4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اشتمل على حق وباطل ق</w:t>
      </w:r>
      <w:r w:rsidR="00CB01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بل ما فيه من الحق</w:t>
      </w:r>
      <w:r w:rsidR="00873C5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ور</w:t>
      </w:r>
      <w:r w:rsidR="00CB01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</w:t>
      </w:r>
      <w:r w:rsidR="00CB01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الباطل</w:t>
      </w:r>
      <w:r w:rsidR="00725C9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1252F3" w:rsidRPr="00E37ADC" w:rsidRDefault="00F60531" w:rsidP="00CB015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الأول في مقام الدعوة</w:t>
      </w:r>
      <w:r w:rsidR="00873C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فيقال له</w:t>
      </w:r>
      <w:r w:rsidR="00412F4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نحن لا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نوافقك</w:t>
      </w:r>
      <w:proofErr w:type="spellEnd"/>
      <w:r w:rsidR="00412F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 xml:space="preserve"> ولا نستجيب إلا لما دل عليه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الكتاب والسنة</w:t>
      </w:r>
      <w:r w:rsidR="00412F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الثاني هذا مناظر معارض للشرع</w:t>
      </w:r>
      <w:r w:rsidR="00412F4B">
        <w:rPr>
          <w:rFonts w:ascii="Segoe UI Semibold" w:hAnsi="Segoe UI Semibold" w:cs="Simplified Arabic" w:hint="cs"/>
          <w:sz w:val="28"/>
          <w:szCs w:val="28"/>
          <w:rtl/>
        </w:rPr>
        <w:t xml:space="preserve">، بما يذكره 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412F4B">
        <w:rPr>
          <w:rFonts w:ascii="Segoe UI Semibold" w:hAnsi="Segoe UI Semibold" w:cs="Simplified Arabic" w:hint="cs"/>
          <w:sz w:val="28"/>
          <w:szCs w:val="28"/>
          <w:rtl/>
        </w:rPr>
        <w:t>هذه الألفاظ كأن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ينفي العلو مثلاً</w:t>
      </w:r>
      <w:r w:rsidR="00873C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يجادل في هذه المسألة</w:t>
      </w:r>
      <w:r w:rsidR="00873C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فيقال له</w:t>
      </w:r>
      <w:r w:rsidR="00D924D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الجهة التي تتكلم فيها ماذا تقصد بها</w:t>
      </w:r>
      <w:r w:rsidR="00D924D3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إن كنت تقصد أنها جهة غير مخلوقة فوق العالم فهذا صحيح</w:t>
      </w:r>
      <w:r w:rsidR="00D924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 متصف 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العلو</w:t>
      </w:r>
      <w:r w:rsidR="00D924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924D3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هو فوق العالم</w:t>
      </w:r>
      <w:r w:rsidR="00D924D3">
        <w:rPr>
          <w:rFonts w:ascii="Segoe UI Semibold" w:hAnsi="Segoe UI Semibold" w:cs="Simplified Arabic" w:hint="cs"/>
          <w:sz w:val="28"/>
          <w:szCs w:val="28"/>
          <w:rtl/>
        </w:rPr>
        <w:t>، فوق السموات العُلى</w:t>
      </w:r>
      <w:r w:rsidR="00A07D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فوق عرشه</w:t>
      </w:r>
      <w:r w:rsidR="00D924D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وإن كنت تقصد جهة مخلوقة فالله 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تعالى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يحيط به مخلوق</w:t>
      </w:r>
      <w:r w:rsidR="001252F3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252F3" w:rsidRPr="00F41AF3" w:rsidRDefault="00415754" w:rsidP="00A07D7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ويقال لمن لم يتقيد بالشريعة</w:t>
      </w:r>
      <w:r w:rsidR="00A07D7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إطلاق هذه الألفاظ نفياً وإثباتاً بدعة</w:t>
      </w:r>
      <w:r w:rsidR="00A07D7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وفي كل من الإثبات والنفي تلبس</w:t>
      </w:r>
      <w:r w:rsidR="00A07D7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A07D7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نما العصمة في </w:t>
      </w:r>
      <w:r w:rsidR="00A07D7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طلاق ألفاظ الشارع من الكتاب والسنة</w:t>
      </w:r>
      <w:r w:rsidR="001252F3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CB01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2C6F76" w:rsidRDefault="00691C94" w:rsidP="00CE28E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الذين يتقيدون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بالشريعة يقال لهم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ماذا تقصدون</w:t>
      </w:r>
      <w:r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يريدون تنزيه الله بزعمهم</w:t>
      </w:r>
      <w:r w:rsidR="00A168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من لا يتقيد 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الشريعة يبين له موقف الشريعة من مثل هذه القضايا</w:t>
      </w:r>
      <w:r w:rsidR="00A168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بأس أن أذكر مثالاً أو بعض الأمثلة اليسيرة التي ذكرها الشيخ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هذا المقام من مناظرات الإمام أحمد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="00A168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وتنوع الأجوبة التي أجاب بها في فتنة خلق القرآن</w:t>
      </w:r>
      <w:r w:rsidR="000349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C7C3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نظر مثلاً يقول هنا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لما ناظروه صار يطالبهم بدلالة الكتاب والسنة على قولهم</w:t>
      </w:r>
      <w:r w:rsidR="0043030A">
        <w:rPr>
          <w:rFonts w:ascii="Segoe UI Semibold" w:hAnsi="Segoe UI Semibold" w:cs="Simplified Arabic" w:hint="cs"/>
          <w:sz w:val="28"/>
          <w:szCs w:val="28"/>
          <w:rtl/>
        </w:rPr>
        <w:t>، فلما ذكروا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حججهم في قولهم</w:t>
      </w:r>
      <w:r w:rsidR="00A607BE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A607BE" w:rsidRPr="00A607B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607BE" w:rsidRPr="00A607B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خَالِقُ</w:t>
      </w:r>
      <w:r w:rsidR="00A607BE" w:rsidRPr="00A607B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607BE" w:rsidRPr="00A607B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كُلِّ</w:t>
      </w:r>
      <w:r w:rsidR="00A607BE" w:rsidRPr="00A607B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607BE" w:rsidRPr="00A607B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شَيْءٍ</w:t>
      </w:r>
      <w:r w:rsidR="00A607BE" w:rsidRPr="00A607B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607BE" w:rsidRPr="00A607B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A607BE" w:rsidRPr="00A607BE">
        <w:rPr>
          <w:rFonts w:ascii="Segoe UI Semibold" w:hAnsi="Segoe UI Semibold" w:cs="Simplified Arabic"/>
          <w:sz w:val="24"/>
          <w:szCs w:val="24"/>
          <w:rtl/>
        </w:rPr>
        <w:t>[</w:t>
      </w:r>
      <w:r w:rsidR="00A607BE" w:rsidRPr="00A607BE">
        <w:rPr>
          <w:rFonts w:ascii="Segoe UI Semibold" w:hAnsi="Segoe UI Semibold" w:cs="Simplified Arabic" w:hint="cs"/>
          <w:sz w:val="24"/>
          <w:szCs w:val="24"/>
          <w:rtl/>
        </w:rPr>
        <w:t>الأنعام</w:t>
      </w:r>
      <w:r w:rsidR="00A607BE" w:rsidRPr="00A607BE">
        <w:rPr>
          <w:rFonts w:ascii="Segoe UI Semibold" w:hAnsi="Segoe UI Semibold" w:cs="Simplified Arabic"/>
          <w:sz w:val="24"/>
          <w:szCs w:val="24"/>
          <w:rtl/>
        </w:rPr>
        <w:t>:102]</w:t>
      </w:r>
      <w:r w:rsidR="00A607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 xml:space="preserve"> يعني أ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ن القرآن مخلوق إلى آخره</w:t>
      </w:r>
      <w:r w:rsidR="004303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أجابهم عن هذه الحجج بما بين به أنها لا تدل على </w:t>
      </w:r>
      <w:proofErr w:type="spellStart"/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مطلوبهم</w:t>
      </w:r>
      <w:proofErr w:type="spellEnd"/>
      <w:r w:rsidR="002C6F7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B2A65" w:rsidRDefault="00F60531" w:rsidP="00CE28E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ولما قالوا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تقول في القرآن أهو الله أو غير الله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عارضهم بالعلم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تقولون في العلم أهو الله أو غير الله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1252F3" w:rsidRPr="00E37ADC" w:rsidRDefault="00F60531" w:rsidP="007A23E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ولما ناظر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أبو عيسى محمد بن عيسى الملقب ببرغوث 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وكان من أحذقهم بالكلام</w:t>
      </w:r>
      <w:r w:rsidR="00CB015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ألزمه التجسيم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وأنه إذا أثبت لله كلاماً غير مخلوق لزم أن يكون جسماً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كلام برغوث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فأجابه الإمام أحمد بأن هذا اللفظ لا ي</w:t>
      </w:r>
      <w:r w:rsidR="0007650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درى مقصود المتكلم به</w:t>
      </w:r>
      <w:r w:rsidR="00AB2A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 xml:space="preserve"> وليس ل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 xml:space="preserve"> أصل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في الكتاب والسنة والإجماع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الجسم بالنسبة لله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فليس لأحد أن يلزم الناس أن ينطقوا به ولا بمدلوله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وأخبر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أني أقول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هو أحد صمد لم يلد ولم يولد ولم يكن </w:t>
      </w:r>
      <w:r w:rsidR="00A56D86">
        <w:rPr>
          <w:rFonts w:ascii="Segoe UI Semibold" w:hAnsi="Segoe UI Semibold" w:cs="Simplified Arabic" w:hint="cs"/>
          <w:sz w:val="28"/>
          <w:szCs w:val="28"/>
          <w:rtl/>
        </w:rPr>
        <w:t>له كفو</w:t>
      </w:r>
      <w:r w:rsidR="00C50330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A56D8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56D86">
        <w:rPr>
          <w:rFonts w:ascii="Segoe UI Semibold" w:hAnsi="Segoe UI Semibold" w:cs="Simplified Arabic" w:hint="cs"/>
          <w:sz w:val="28"/>
          <w:szCs w:val="28"/>
          <w:rtl/>
        </w:rPr>
        <w:lastRenderedPageBreak/>
        <w:t>أحد،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فلا أقول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هو جسم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ليس بجسم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3D1E60">
        <w:rPr>
          <w:rFonts w:ascii="Segoe UI Semibold" w:hAnsi="Segoe UI Semibold" w:cs="Simplified Arabic" w:hint="cs"/>
          <w:sz w:val="28"/>
          <w:szCs w:val="28"/>
          <w:rtl/>
        </w:rPr>
        <w:t xml:space="preserve"> لأن كلا الأمرين بدعة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محدثة في الإسلام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فليست هذه من الحجج الشرعية التي يجب على الناس إجابة من دعا إلى موجبها</w:t>
      </w:r>
      <w:r w:rsidR="002C6F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28E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نما الناس عليهم إجابة الرسول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فيما دعاهم إليه</w:t>
      </w:r>
      <w:r w:rsidR="00CE28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وإجابة من دعاهم إلى ما دعاهم اليه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CE28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إجابة من دعاهم إلى قول مبتدع إلى </w:t>
      </w:r>
      <w:r w:rsidR="00CE28EE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خر ما ذكر</w:t>
      </w:r>
      <w:r w:rsidR="00CE28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في مناظرة </w:t>
      </w:r>
      <w:r w:rsidRPr="007A23EB">
        <w:rPr>
          <w:rFonts w:ascii="Segoe UI Semibold" w:hAnsi="Segoe UI Semibold" w:cs="Simplified Arabic" w:hint="cs"/>
          <w:sz w:val="28"/>
          <w:szCs w:val="28"/>
          <w:rtl/>
        </w:rPr>
        <w:t xml:space="preserve">الإمام </w:t>
      </w:r>
      <w:r w:rsidR="00CE28EE" w:rsidRPr="007A23E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7A23EB">
        <w:rPr>
          <w:rFonts w:ascii="Segoe UI Semibold" w:hAnsi="Segoe UI Semibold" w:cs="Simplified Arabic" w:hint="cs"/>
          <w:sz w:val="28"/>
          <w:szCs w:val="28"/>
          <w:rtl/>
        </w:rPr>
        <w:t>رحم</w:t>
      </w:r>
      <w:r w:rsidR="007A23EB" w:rsidRPr="007A23EB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7A23EB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CE28EE" w:rsidRPr="007A23E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56D86" w:rsidRPr="007A23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وعلم الإمام</w:t>
      </w:r>
      <w:bookmarkStart w:id="0" w:name="_GoBack"/>
      <w:bookmarkEnd w:id="0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أحمد وفقهه وسرعة بديهته</w:t>
      </w:r>
      <w:r w:rsidR="001252F3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F3B21" w:rsidRDefault="00415754" w:rsidP="00FE3726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نعلم أن كل حق يحتاج الناس إليه في أصول دينهم لا</w:t>
      </w:r>
      <w:r w:rsidR="00FE372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أن يكون مما بينه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الرسول </w:t>
      </w:r>
      <w:r w:rsidR="00C178D5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6D2E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إذ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كانت فروع الدين لا تقوم إلا بأصوله</w:t>
      </w:r>
      <w:r w:rsidR="004F3B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فكيف يجوز أن يترك الرسول </w:t>
      </w:r>
      <w:r w:rsidR="00C178D5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أصول الدين التي لا يتم الإيمان إلا به</w:t>
      </w:r>
      <w:r w:rsidR="00DE6B77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 لا يبينها للناس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؟</w:t>
      </w:r>
      <w:r w:rsidR="00FE372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!.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1252F3" w:rsidRPr="00F41AF3" w:rsidRDefault="004561B2" w:rsidP="001B34AD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 هنا ي</w:t>
      </w:r>
      <w:r w:rsidR="006D2E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عرف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ضلال من ابتدع طريقاً أو اعتقاداً زعم أن الإيمان لا يتم إلا به</w:t>
      </w:r>
      <w:r w:rsidR="004F3B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مع العلم بأن الرسول </w:t>
      </w:r>
      <w:r w:rsidR="00C178D5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لم يذكره</w:t>
      </w:r>
      <w:r w:rsidR="004F3B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وهذا الأصل مما احتج به علماء السنة على من دعاهم إلى قول الجهمية وغيرهم</w:t>
      </w:r>
      <w:r w:rsidR="001252F3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B13D60" w:rsidRDefault="00F60531" w:rsidP="00423C8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هو ذكر هذا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عند بيان ترك الألفاظ المبتدعة</w:t>
      </w:r>
      <w:r w:rsidR="004F3B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 المعاني الصحيحة ثابتة في الكتاب والسنة</w:t>
      </w:r>
      <w:r w:rsidR="004F3B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ولو كان الناس محتاجين في أصول دينهم إلى ما لم يبينه الله ورسوله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 يكن الله قد أكمل للأمة الدين</w:t>
      </w:r>
      <w:r w:rsidR="004F3B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أتم عليهم النعمة</w:t>
      </w:r>
      <w:r w:rsidR="004F3B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فكل ما يحتاجون من الهدايات في أصول دينهم </w:t>
      </w:r>
      <w:r w:rsidR="00ED357A">
        <w:rPr>
          <w:rFonts w:ascii="Segoe UI Semibold" w:hAnsi="Segoe UI Semibold" w:cs="Simplified Arabic" w:hint="cs"/>
          <w:sz w:val="28"/>
          <w:szCs w:val="28"/>
          <w:rtl/>
        </w:rPr>
        <w:t>لابد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يكون مما بين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الرسول </w:t>
      </w:r>
      <w:r w:rsidR="003C1DC5">
        <w:rPr>
          <w:rFonts w:ascii="Segoe UI Semibold" w:hAnsi="Segoe UI Semibold" w:cs="Simplified Arabic" w:hint="cs"/>
          <w:sz w:val="28"/>
          <w:szCs w:val="28"/>
          <w:rtl/>
        </w:rPr>
        <w:t>-صلى الله عليه وسلم</w:t>
      </w:r>
      <w:r w:rsidR="00B13D6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361F8" w:rsidRPr="00E37ADC" w:rsidRDefault="00F60531" w:rsidP="00ED357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إذ</w:t>
      </w:r>
      <w:r w:rsidR="00B13D60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الحاجة إلى الألفاظ البدعية</w:t>
      </w:r>
      <w:r w:rsidR="00B13D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ED357A">
        <w:rPr>
          <w:rFonts w:ascii="Segoe UI Semibold" w:hAnsi="Segoe UI Semibold" w:cs="Simplified Arabic" w:hint="cs"/>
          <w:sz w:val="28"/>
          <w:szCs w:val="28"/>
          <w:rtl/>
        </w:rPr>
        <w:t>العبارات المجملة التي تحتمل حقًّا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وباطلاً</w:t>
      </w:r>
      <w:r w:rsidR="00ED357A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B13D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وعليه فالواجب حينما نتكلم ونقرر وننظر أن نتقيد بالألفاظ الشرعية</w:t>
      </w:r>
      <w:r w:rsidR="00B13D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وسيأتي في كلامه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استثناءات لهذا</w:t>
      </w:r>
      <w:r w:rsidR="003361F8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361F8" w:rsidRPr="00F41AF3" w:rsidRDefault="00415754" w:rsidP="001B34AD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والإنسان في نظره مع نفسه</w:t>
      </w:r>
      <w:r w:rsidR="00B13D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ومناظرته غيره إذا اعتصم بالكتاب والسنة هداه الله إلى صراطه المستقيم</w:t>
      </w:r>
      <w:r w:rsidR="003361F8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3361F8" w:rsidRPr="00E37ADC" w:rsidRDefault="00F60531" w:rsidP="006D2E4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6D2E4F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نه يلزم هذا في الألفاظ والمعاني</w:t>
      </w:r>
      <w:r w:rsidR="00AD51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ويتقيد </w:t>
      </w:r>
      <w:r w:rsidR="00AD514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ما جاء عن الله وعن رسوله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6D2E4F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س</w:t>
      </w:r>
      <w:r w:rsidR="006D2E4F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لم بذلك</w:t>
      </w:r>
      <w:r w:rsidR="00AD51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هؤلاء من أهل الكلام لم يتقيدوا بشيء</w:t>
      </w:r>
      <w:r w:rsidR="00AD51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وجعلوا أذهانهم </w:t>
      </w:r>
      <w:r w:rsidR="006D2E4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كما يقولون</w:t>
      </w:r>
      <w:r w:rsidR="006D2E4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حرة</w:t>
      </w:r>
      <w:r w:rsidR="00AD51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ولم يتوقفوا عند حد</w:t>
      </w:r>
      <w:r w:rsidR="00AD514E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ولذلك حصل في كلامهم من إساءة الأدب مع الله </w:t>
      </w:r>
      <w:r w:rsidR="00F41AF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F41AF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لا يخفى</w:t>
      </w:r>
      <w:r w:rsidR="00AD51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وناقشوا كل شيء</w:t>
      </w:r>
      <w:r w:rsidR="00AD51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وفي مقام المناظرات والمجادلات نسأل الله العافية</w:t>
      </w:r>
      <w:r w:rsidR="003361F8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361F8" w:rsidRPr="00E37ADC" w:rsidRDefault="00415754" w:rsidP="001B34AD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وأما إذا كان الإنسان في مقام الدعوة لغيره والبيان له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وفي مقام النظر أيضاً فعليه أن يعتصم أيضاً بالكتاب والسنة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ويدعو إلى ذلك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وله أن يتكلم مع ذلك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ويبين الحق الذي جاء به الرسول </w:t>
      </w:r>
      <w:r w:rsidR="00C178D5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بالأقيسة العقلية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والأمثال المضروبة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فهذه طريقة الكتاب والسنة وسلف الأمة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 الله ضرب الأمثال في كتابه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وبين بالبراهين العقلية توحيده</w:t>
      </w:r>
      <w:r w:rsidR="006D2E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وصد</w:t>
      </w:r>
      <w:r w:rsidR="006D2E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ْ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 رسله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وأمر المعاد وغير ذلك من أصول الدين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D2E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وأجاب عن معارضة المش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ركين</w:t>
      </w:r>
      <w:r w:rsidR="00D93F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8B69D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كما قال تعالى</w:t>
      </w:r>
      <w:r w:rsidR="00613475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613475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13475" w:rsidRPr="006134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13475" w:rsidRPr="006134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يَأْتُونَكَ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13475" w:rsidRPr="006134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بِمَثَلٍ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13475" w:rsidRPr="006134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13475" w:rsidRPr="006134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جِئْنَاكَ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13475" w:rsidRPr="006134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بِالْحَقِّ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13475" w:rsidRPr="006134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وَأَحْسَنَ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13475" w:rsidRPr="006134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تَفْسِيرًا</w:t>
      </w:r>
      <w:r w:rsidR="00613475" w:rsidRPr="006134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13475" w:rsidRPr="00F41AF3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613475" w:rsidRPr="00F41AF3">
        <w:rPr>
          <w:rFonts w:ascii="Segoe UI Semibold" w:hAnsi="Segoe UI Semibold" w:cs="Simplified Arabic"/>
          <w:b/>
          <w:bCs/>
          <w:sz w:val="24"/>
          <w:szCs w:val="24"/>
          <w:rtl/>
        </w:rPr>
        <w:t>[</w:t>
      </w:r>
      <w:r w:rsidR="00613475" w:rsidRPr="00F41AF3">
        <w:rPr>
          <w:rFonts w:ascii="Segoe UI Semibold" w:hAnsi="Segoe UI Semibold" w:cs="Simplified Arabic" w:hint="cs"/>
          <w:b/>
          <w:bCs/>
          <w:sz w:val="24"/>
          <w:szCs w:val="24"/>
          <w:rtl/>
        </w:rPr>
        <w:t>الفرقان</w:t>
      </w:r>
      <w:r w:rsidR="00613475" w:rsidRPr="00F41AF3">
        <w:rPr>
          <w:rFonts w:ascii="Segoe UI Semibold" w:hAnsi="Segoe UI Semibold" w:cs="Simplified Arabic"/>
          <w:b/>
          <w:bCs/>
          <w:sz w:val="24"/>
          <w:szCs w:val="24"/>
          <w:rtl/>
        </w:rPr>
        <w:t>:33]</w:t>
      </w:r>
      <w:r w:rsidR="00613475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وكذلك كان الرسول </w:t>
      </w:r>
      <w:r w:rsidR="00C335C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صلى الله عليه</w:t>
      </w:r>
      <w:r w:rsidR="00C335C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وسلم-</w:t>
      </w:r>
      <w:r w:rsidR="00F60531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 مخاطباته</w:t>
      </w:r>
      <w:r w:rsidR="003361F8" w:rsidRPr="00F41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3361F8" w:rsidRPr="00E37ADC" w:rsidRDefault="00F60531" w:rsidP="00625DA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إذ</w:t>
      </w:r>
      <w:r w:rsidR="00C335CA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مقام المناظرة</w:t>
      </w:r>
      <w:r w:rsidR="00FB3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مقام الدعوة</w:t>
      </w:r>
      <w:r w:rsidR="00FB3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مقام التقرير</w:t>
      </w:r>
      <w:r w:rsidR="00FB3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كل ذلك يتقيد بما جاء في الكتاب والسنة</w:t>
      </w:r>
      <w:r w:rsidR="00C335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من حيث ال</w:t>
      </w:r>
      <w:r w:rsidR="00C335C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ختيار</w:t>
      </w:r>
      <w:r w:rsidR="00C335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C335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إن دلائل الكتاب والسنة فيها من </w:t>
      </w:r>
      <w:r w:rsidR="0093408B">
        <w:rPr>
          <w:rFonts w:ascii="Segoe UI Semibold" w:hAnsi="Segoe UI Semibold" w:cs="Simplified Arabic" w:hint="cs"/>
          <w:sz w:val="28"/>
          <w:szCs w:val="28"/>
          <w:rtl/>
        </w:rPr>
        <w:t>الأق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93408B">
        <w:rPr>
          <w:rFonts w:ascii="Segoe UI Semibold" w:hAnsi="Segoe UI Semibold" w:cs="Simplified Arabic" w:hint="cs"/>
          <w:sz w:val="28"/>
          <w:szCs w:val="28"/>
          <w:rtl/>
        </w:rPr>
        <w:t>س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ة العقلي</w:t>
      </w:r>
      <w:r w:rsidR="00C335CA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FB3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والأمثال المضروبة</w:t>
      </w:r>
      <w:r w:rsidR="0088501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أنها ل</w:t>
      </w:r>
      <w:r w:rsidR="008B69D6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66496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خلو من القضايا والحجج العقلية</w:t>
      </w:r>
      <w:r w:rsidR="0088501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ولهذا يحتج عليهم بأمور ت</w:t>
      </w:r>
      <w:r w:rsidR="007170A6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لزمهم كما ذكرت في كلام الشاطبي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هذا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النوع من ال</w:t>
      </w:r>
      <w:r w:rsidR="00F04EB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ستدلال يصلح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للم</w:t>
      </w:r>
      <w:r w:rsidR="00F659F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والف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والمخالف</w:t>
      </w:r>
      <w:r w:rsidR="009509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حينما يحتج عليهم مثلاً في قضية البعث بأن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هو الذي خلقهم أول مرة</w:t>
      </w:r>
      <w:r w:rsidR="009C6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وهو قادر على أن يعيدهم ثانية</w:t>
      </w:r>
      <w:r w:rsidR="009C6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170A6">
        <w:rPr>
          <w:rFonts w:ascii="Segoe UI Semibold" w:hAnsi="Segoe UI Semibold" w:cs="Simplified Arabic" w:hint="cs"/>
          <w:sz w:val="28"/>
          <w:szCs w:val="28"/>
          <w:rtl/>
        </w:rPr>
        <w:t xml:space="preserve"> هذه حجة عقلية</w:t>
      </w:r>
      <w:r w:rsidR="009C6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وهكذا حينما يحتج عليهم بإخراج النبات</w:t>
      </w:r>
      <w:r w:rsidR="009C63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حينما يحتج بأن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625DA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خرج</w:t>
      </w:r>
      <w:r w:rsidR="009C6330">
        <w:rPr>
          <w:rFonts w:ascii="Segoe UI Semibold" w:hAnsi="Segoe UI Semibold" w:cs="Simplified Arabic" w:hint="cs"/>
          <w:sz w:val="28"/>
          <w:szCs w:val="28"/>
          <w:rtl/>
        </w:rPr>
        <w:t xml:space="preserve"> من الشجر الأخضر ناراً</w:t>
      </w:r>
      <w:r w:rsidR="00881F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KFGQPC Uthman Taha Naskh" w:cs="KFGQPC Uthman Taha Naskh" w:hint="cs"/>
          <w:color w:val="0000FF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يعني يخرج الشيء من ضده</w:t>
      </w:r>
      <w:r w:rsidR="00881F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هذا دليل على عظيم قدرته</w:t>
      </w:r>
      <w:r w:rsidR="00881F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وهكذا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7170A6">
        <w:rPr>
          <w:rFonts w:ascii="Segoe UI Semibold" w:hAnsi="Segoe UI Semibold" w:cs="Simplified Arabic" w:hint="cs"/>
          <w:sz w:val="28"/>
          <w:szCs w:val="28"/>
          <w:rtl/>
        </w:rPr>
        <w:t xml:space="preserve"> في مخاطباته، فلما 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خبرهم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170A6">
        <w:rPr>
          <w:rFonts w:ascii="Segoe UI Semibold" w:hAnsi="Segoe UI Semibold" w:cs="Simplified Arabic" w:hint="cs"/>
          <w:sz w:val="28"/>
          <w:szCs w:val="28"/>
          <w:rtl/>
        </w:rPr>
        <w:t xml:space="preserve">بأنه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ما</w:t>
      </w:r>
      <w:r w:rsidR="00881F2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منهم إلا وسيخلو به ربه</w:t>
      </w:r>
      <w:r w:rsidR="00881F2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..</w:t>
      </w:r>
      <w:r w:rsidR="00881F27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لى </w:t>
      </w:r>
      <w:r w:rsidR="00881F27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881F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فسألوه عن هذا </w:t>
      </w:r>
      <w:r w:rsidR="007170A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يعني كثرة الناس</w:t>
      </w:r>
      <w:r w:rsidR="007170A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625DA3">
        <w:rPr>
          <w:rFonts w:ascii="Segoe UI Semibold" w:hAnsi="Segoe UI Semibold" w:cs="Simplified Arabic" w:hint="cs"/>
          <w:sz w:val="28"/>
          <w:szCs w:val="28"/>
          <w:rtl/>
        </w:rPr>
        <w:t>مثّل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25DA3">
        <w:rPr>
          <w:rFonts w:ascii="Segoe UI Semibold" w:hAnsi="Segoe UI Semibold" w:cs="Simplified Arabic" w:hint="cs"/>
          <w:sz w:val="28"/>
          <w:szCs w:val="28"/>
          <w:rtl/>
        </w:rPr>
        <w:t xml:space="preserve">لهم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BA1079">
        <w:rPr>
          <w:rFonts w:ascii="Segoe UI Semibold" w:hAnsi="Segoe UI Semibold" w:cs="Simplified Arabic" w:hint="cs"/>
          <w:sz w:val="28"/>
          <w:szCs w:val="28"/>
          <w:rtl/>
        </w:rPr>
        <w:t xml:space="preserve"> ذلك</w:t>
      </w:r>
      <w:r w:rsidR="00625DA3">
        <w:rPr>
          <w:rFonts w:ascii="Segoe UI Semibold" w:hAnsi="Segoe UI Semibold" w:cs="Simplified Arabic" w:hint="cs"/>
          <w:sz w:val="28"/>
          <w:szCs w:val="28"/>
          <w:rtl/>
        </w:rPr>
        <w:t xml:space="preserve"> بالقمر</w:t>
      </w:r>
      <w:r w:rsidR="00BA10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25DA3">
        <w:rPr>
          <w:rFonts w:ascii="Segoe UI Semibold" w:hAnsi="Segoe UI Semibold" w:cs="Simplified Arabic" w:hint="cs"/>
          <w:sz w:val="28"/>
          <w:szCs w:val="28"/>
          <w:rtl/>
        </w:rPr>
        <w:t xml:space="preserve"> وكذا في الرؤية</w:t>
      </w:r>
      <w:r w:rsidR="00BA107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A1079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إنكم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سترون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ربكم،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كما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ترون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هذا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القمر،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لا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تضامون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في</w:t>
      </w:r>
      <w:r w:rsidR="00F81138" w:rsidRPr="00F8113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F81138" w:rsidRPr="00F8113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رؤيته</w:t>
      </w:r>
      <w:r w:rsidR="00F81138" w:rsidRPr="008772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F81138" w:rsidRPr="008772CC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F81138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F81138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4"/>
      </w:r>
      <w:r w:rsidR="00F81138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BA10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يحتاجون إلى تزاحم</w:t>
      </w:r>
      <w:r w:rsidR="00BA10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وتضاغط</w:t>
      </w:r>
      <w:r w:rsidR="00BA10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A4A58">
        <w:rPr>
          <w:rFonts w:ascii="Segoe UI Semibold" w:hAnsi="Segoe UI Semibold" w:cs="Simplified Arabic" w:hint="cs"/>
          <w:sz w:val="28"/>
          <w:szCs w:val="28"/>
          <w:rtl/>
        </w:rPr>
        <w:t xml:space="preserve"> ولا يحصل 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هم بسبب ذلك شي</w:t>
      </w:r>
      <w:r w:rsidR="00BA1079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الضيق</w:t>
      </w:r>
      <w:r w:rsidR="00BA10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فبين لهم هذا المعنى الذي يعقلون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ويشاهدون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A52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والله أعلم</w:t>
      </w:r>
      <w:r w:rsidR="003361F8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170A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73441" w:rsidRDefault="00415754" w:rsidP="000D5E7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وإذا كان المتكلم في مقام الإجابة لمن عارضه بالعقل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وادعى أن العقل يعارض النصوص فإنه قد يحتاج إلى حل شبهته</w:t>
      </w:r>
      <w:r w:rsidR="00764E6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وبيان بطلانها</w:t>
      </w:r>
      <w:r w:rsidR="00423C8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بإبطال الواضحات</w:t>
      </w:r>
      <w:r w:rsidR="00764E6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23C8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الاستفصال عن المشتبهات من الألفاظ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واستفسار صاحبها ماذا يريد بها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؟</w:t>
      </w:r>
    </w:p>
    <w:p w:rsidR="00F60531" w:rsidRPr="001D3C6D" w:rsidRDefault="009A4A58" w:rsidP="000D5E7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فإن أراد بها حقًّا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ق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بل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ب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طلاً ر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أراد حقًّا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وباطلاً ق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بل الحق ور</w:t>
      </w:r>
      <w:r w:rsidR="00F73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الباطل.</w:t>
      </w:r>
    </w:p>
    <w:p w:rsidR="00F60531" w:rsidRPr="00E37ADC" w:rsidRDefault="00F60531" w:rsidP="000D5E7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هذا في مقام ال</w:t>
      </w:r>
      <w:r w:rsidR="003226D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حتجاج والمناظرة للمخالفين الذين يحتجون بمثل هذه الألفاظ والعبارات</w:t>
      </w:r>
      <w:r w:rsidR="00DB719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فيكون الموقف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يستفصل عن ذلك لكن لا يعبر به ابتداء</w:t>
      </w:r>
      <w:r w:rsidR="00DB719D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226D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ختياراً.</w:t>
      </w:r>
    </w:p>
    <w:p w:rsidR="00DB719D" w:rsidRDefault="00415754" w:rsidP="000D5E7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والأصل في هذا الباب أن الألفاظ نوعان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</w:p>
    <w:p w:rsidR="00B84CA5" w:rsidRDefault="00F60531" w:rsidP="000D5E7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نوع مذكور في كتاب الله وسنة رسوله </w:t>
      </w:r>
      <w:r w:rsidR="00C178D5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وكلام أهل الإجماع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فهذا يجب اعتبار معناه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وتعليق الحكم به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 كان مدحاً استحق صاحبه المدح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9A4A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كان ذمًّا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استحق الذم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أثبت شيئاً وجب إثباته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9A4A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نفي شيئاً وجب نفيه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لأن كلام الله حق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وكلام رسوله </w:t>
      </w:r>
      <w:r w:rsidR="00C178D5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حق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وكلام أهل الإجماع حق</w:t>
      </w:r>
      <w:r w:rsidR="00DB71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وذلك كما ذكر الله في كتابه من أسمائه وصفاته وأفعاله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ذكره رسوله 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صلى الله عليه و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سل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دخل في 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9A4A5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سم مذموم في الشرع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كان مذموماً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كاسم الكافر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والمنافق الملحد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ونحو ذلك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دخل في اسم محمود في الشرع كان محموداً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كاسم المؤمن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والتقي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والصد</w:t>
      </w:r>
      <w:r w:rsidR="00D64CF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ِّ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يق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ونحو ذلك</w:t>
      </w:r>
      <w:r w:rsidR="00B84C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F60531" w:rsidRPr="001D3C6D" w:rsidRDefault="00F60531" w:rsidP="000D5E7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وأما الألفاظ التي ليس لها أصل في الشرع فتلك لا</w:t>
      </w:r>
      <w:r w:rsidR="00AA7C80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يجوز تعليق المدح والذم والإثبات والنفي على معناها إلا أن ي</w:t>
      </w:r>
      <w:r w:rsidR="00D64CF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بي</w:t>
      </w:r>
      <w:r w:rsidR="00D64CF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َّ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أنه يوافق الشرع</w:t>
      </w:r>
      <w:r w:rsidR="00A311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والألفاظ التي ت</w:t>
      </w:r>
      <w:r w:rsidR="00D64CF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عار</w:t>
      </w:r>
      <w:r w:rsidR="00D64CF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ض بها النصوص هي من هذا الضرب</w:t>
      </w:r>
      <w:r w:rsidR="00A311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كلفظ الجسم</w:t>
      </w:r>
      <w:r w:rsidR="00A311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والحيز</w:t>
      </w:r>
      <w:r w:rsidR="00A311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والجهة</w:t>
      </w:r>
      <w:r w:rsidR="00A311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والجوهر</w:t>
      </w:r>
      <w:r w:rsidR="00A311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والعرض</w:t>
      </w:r>
      <w:r w:rsidR="00A311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ونحوها.</w:t>
      </w:r>
    </w:p>
    <w:p w:rsidR="005C32B0" w:rsidRDefault="00F60531" w:rsidP="000E620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بالنسبة للقسم الأول الوارد في الكتاب والسنة 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واضح لا إشكال فيه</w:t>
      </w:r>
      <w:r w:rsidR="005575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 مضامين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</w:t>
      </w:r>
      <w:r w:rsidR="0033723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ثب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</w:t>
      </w:r>
      <w:r w:rsidR="0033723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قر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ونؤمن بها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وننقاد لها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ونع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ّر بها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بهذه الألفاظ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ويبقى النوع الثاني وهو ما لم يرد في الكتاب ولا في السنة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يقول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يعلق فيه المدح والذم</w:t>
      </w:r>
      <w:r w:rsidR="00B258D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إذا كان موافقاً فهذا لا إشكال فيه</w:t>
      </w:r>
      <w:r w:rsidR="007E46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أما إذا كان مجملاً يحتمل الحق والباطل</w:t>
      </w:r>
      <w:r w:rsidR="007E46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كان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باطلاً محضاً فإن الباطل المحض ي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رد</w:t>
      </w:r>
      <w:r w:rsidR="007E46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كان محتملاً ي</w:t>
      </w:r>
      <w:r w:rsidR="0033723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بين</w:t>
      </w:r>
      <w:r w:rsidR="00944AC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ويستفصل فيه</w:t>
      </w:r>
      <w:r w:rsidR="007E46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قبل ما فيه من حق</w:t>
      </w:r>
      <w:r w:rsidR="007E46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رد الباطل</w:t>
      </w:r>
      <w:r w:rsidR="007E46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مع أننا لا ن</w:t>
      </w:r>
      <w:r w:rsidR="00944AC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قر بهذه الألفاظ</w:t>
      </w:r>
      <w:r w:rsidR="007E46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نستعملها</w:t>
      </w:r>
      <w:r w:rsidR="005C32B0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هذا الموقف من هذه الألفاظ</w:t>
      </w:r>
      <w:r w:rsidR="005C32B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524EC" w:rsidRDefault="00F60531" w:rsidP="000E620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فمن هذه الألفاظ التي تحتمل حق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ًّا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وباطل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ويجادلون فيها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وترد كثيراً في كلامهم</w:t>
      </w:r>
      <w:r w:rsidR="00944AC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الجوهر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والعرض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والحيز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والجهة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ويذكر في مقامات أخرى أن مثل هذه الألفاظ التي يستعملونها كثيراً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كثير منها مترجم من لغات اليونان</w:t>
      </w:r>
      <w:r w:rsidR="00944AC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والهند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والفرس</w:t>
      </w:r>
      <w:r w:rsidR="00944AC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 xml:space="preserve"> لأنه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ترجمت كتب الفلسفة التي عند أولئك الأقوام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فترجمت هذه الألفاظ</w:t>
      </w:r>
      <w:r w:rsidR="003D1E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فهذه الألفاظ لم ترد في الكتاب ولا في السنة</w:t>
      </w:r>
      <w:r w:rsidR="005F4F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ونقلت على عواهنها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فينبغي أن يفصل فيها</w:t>
      </w:r>
      <w:r w:rsidR="005F4F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وأن ي</w:t>
      </w:r>
      <w:r w:rsidR="007524EC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عرف المراد</w:t>
      </w:r>
      <w:r w:rsidR="005F4F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كان باطلاً ر</w:t>
      </w:r>
      <w:r w:rsidR="007524EC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5F4F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 xml:space="preserve"> وما كان حقًّا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</w:t>
      </w:r>
      <w:r w:rsidR="005F4F3D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بل</w:t>
      </w:r>
      <w:r w:rsidR="005F4F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كان محتملاً ف</w:t>
      </w:r>
      <w:r w:rsidR="005C32B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صل</w:t>
      </w:r>
      <w:r w:rsidR="007524E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2734C" w:rsidRDefault="00F60531" w:rsidP="000E620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وذكر الجسم والحيز والجهة إلى </w:t>
      </w:r>
      <w:r w:rsidR="007524EC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7524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كما يقولون مثلاً في الكلام على الجسم</w:t>
      </w:r>
      <w:r w:rsidR="007524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وشيخ الإسلام أطا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ل في الكلام على هذه القضايا جدًّا</w:t>
      </w:r>
      <w:r w:rsidR="007524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فهم يقولون مثلاً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7524EC">
        <w:rPr>
          <w:rFonts w:ascii="Segoe UI Semibold" w:hAnsi="Segoe UI Semibold" w:cs="Simplified Arabic" w:hint="cs"/>
          <w:sz w:val="28"/>
          <w:szCs w:val="28"/>
          <w:rtl/>
        </w:rPr>
        <w:t>إثبات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الصفات الذاتية غير المعنوية فيه 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ثبات الجسمية لله 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جسم من الأجسام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: هذه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لم ترد في الكتاب ولا في السنة كما سبق في كلام الإمام أحمد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12734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F2F1A" w:rsidRDefault="00F60531" w:rsidP="000D5E7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وهكذا مسألة الحيز في الكلام على قضية 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ثبات العلو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قول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للجارية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F2F1A" w:rsidRPr="00F06CB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F06CB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أين الله؟</w:t>
      </w:r>
      <w:r w:rsidR="00F06CB8" w:rsidRPr="008772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F06CB8" w:rsidRPr="008772CC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F06CB8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F06CB8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5"/>
      </w:r>
      <w:r w:rsidR="00F06CB8" w:rsidRPr="008772CC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قالت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السماء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وأشارت إلى أعلى</w:t>
      </w:r>
      <w:r w:rsidR="00AF2F1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247D6" w:rsidRDefault="00F60531" w:rsidP="003247D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وهكذا الجهة والجوهر والعرض</w:t>
      </w:r>
      <w:r w:rsidR="001273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الجوهر يعني الأمور الذاتية غير الطارئة</w:t>
      </w:r>
      <w:r w:rsidR="003247D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A7C80" w:rsidRDefault="00F60531" w:rsidP="00DE5B1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وأما العرض ف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هو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الشيء الذي يحصل زمان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دون زمان</w:t>
      </w:r>
      <w:r w:rsidR="001273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12734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الرضا والغضب والضحك</w:t>
      </w:r>
      <w:r w:rsidR="001273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وأشياء يعبرون بها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12734C">
        <w:rPr>
          <w:rFonts w:ascii="Segoe UI Semibold" w:hAnsi="Segoe UI Semibold" w:cs="Simplified Arabic" w:hint="cs"/>
          <w:sz w:val="28"/>
          <w:szCs w:val="28"/>
          <w:rtl/>
        </w:rPr>
        <w:t xml:space="preserve">بعضهم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يجعلون الصفات من هذا القبيل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 ث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يقولون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ثبات هذه الصفة يقتضي كذا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وإثبات هذه الصفة يقتضي كذا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وتسلطوا على هذه الصفات العظيمة فنفوها فوقعوا في شيء من التكذيب للنصوص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والجرأة على الله </w:t>
      </w:r>
      <w:r w:rsidR="005B51B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B51B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تصور أناس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يثبتون </w:t>
      </w:r>
      <w:r w:rsidR="000E6202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الله رحيم أصلاً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5B1F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ناس </w:t>
      </w:r>
      <w:r w:rsidR="00DE5B1F">
        <w:rPr>
          <w:rFonts w:ascii="Segoe UI Semibold" w:hAnsi="Segoe UI Semibold" w:cs="Simplified Arabic" w:hint="cs"/>
          <w:sz w:val="28"/>
          <w:szCs w:val="28"/>
          <w:rtl/>
        </w:rPr>
        <w:t>يعبدون ربًّا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يعتقدون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رحيم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ولا يعتقدون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يرضى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يضحك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أن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7E3E2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فهؤلاء كيف يكون نظرهم للمعبود </w:t>
      </w:r>
      <w:r w:rsidR="00DE5B1F">
        <w:rPr>
          <w:rFonts w:ascii="Segoe UI Semibold" w:hAnsi="Segoe UI Semibold" w:cs="Simplified Arabic" w:hint="cs"/>
          <w:sz w:val="28"/>
          <w:szCs w:val="28"/>
          <w:rtl/>
        </w:rPr>
        <w:t>-جل جلاله؟</w:t>
      </w:r>
      <w:r w:rsidR="00AA7C8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05251" w:rsidRPr="001D3C6D" w:rsidRDefault="00415754" w:rsidP="00CC1D18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لا كفر بمخالفة العقليات مهما كانت</w:t>
      </w:r>
      <w:r w:rsidR="002F2E9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2F2E9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نما يكون الكفر بتكذيب الرسول </w:t>
      </w:r>
      <w:r w:rsidR="00C178D5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فيما أخبر به</w:t>
      </w:r>
      <w:r w:rsidR="002F2E9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ال</w:t>
      </w:r>
      <w:r w:rsidR="00AA7C80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متناع عن متابعته مع العلم بصدقه</w:t>
      </w:r>
      <w:r w:rsidR="002F2E9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وفي الجملة فالكفر متعلق بما جاء به الرسول </w:t>
      </w:r>
      <w:r w:rsidR="009C2B6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</w:t>
      </w:r>
      <w:r w:rsidR="0010525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B913D4" w:rsidRDefault="00F60531" w:rsidP="001C0EC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هذا الكلام رد به شيخ الإسلام ابن تيمية </w:t>
      </w:r>
      <w:r w:rsidR="002F2E9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رحمه الله</w:t>
      </w:r>
      <w:r w:rsidR="002F2E90">
        <w:rPr>
          <w:rFonts w:ascii="Segoe UI Semibold" w:hAnsi="Segoe UI Semibold" w:cs="Simplified Arabic" w:hint="cs"/>
          <w:sz w:val="28"/>
          <w:szCs w:val="28"/>
          <w:rtl/>
        </w:rPr>
        <w:t xml:space="preserve">- </w:t>
      </w:r>
      <w:r w:rsidR="00377DFE">
        <w:rPr>
          <w:rFonts w:ascii="Segoe UI Semibold" w:hAnsi="Segoe UI Semibold" w:cs="Simplified Arabic" w:hint="cs"/>
          <w:sz w:val="28"/>
          <w:szCs w:val="28"/>
          <w:rtl/>
        </w:rPr>
        <w:t xml:space="preserve">على </w:t>
      </w:r>
      <w:r w:rsidR="002F2E90">
        <w:rPr>
          <w:rFonts w:ascii="Segoe UI Semibold" w:hAnsi="Segoe UI Semibold" w:cs="Simplified Arabic" w:hint="cs"/>
          <w:sz w:val="28"/>
          <w:szCs w:val="28"/>
          <w:rtl/>
        </w:rPr>
        <w:t xml:space="preserve">من يقول </w:t>
      </w:r>
      <w:r w:rsidR="00377DF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2F2E90">
        <w:rPr>
          <w:rFonts w:ascii="Segoe UI Semibold" w:hAnsi="Segoe UI Semibold" w:cs="Simplified Arabic" w:hint="cs"/>
          <w:sz w:val="28"/>
          <w:szCs w:val="28"/>
          <w:rtl/>
        </w:rPr>
        <w:t xml:space="preserve">أهل الكلام: </w:t>
      </w:r>
      <w:r w:rsidR="00377DF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2F2E90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أصول الدين التي يكفر مخالفها هي علم الكلام الذي ي</w:t>
      </w:r>
      <w:r w:rsidR="001C0EC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عرف بمجرد العقل</w:t>
      </w:r>
      <w:r w:rsidR="002F2E9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وسبق الكلام على أصول الدين عندهم</w:t>
      </w:r>
      <w:r w:rsidR="002F2E9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وسؤال السائل الذي سأل شيخ </w:t>
      </w:r>
      <w:r w:rsidR="001C0ECA">
        <w:rPr>
          <w:rFonts w:ascii="Segoe UI Semibold" w:hAnsi="Segoe UI Semibold" w:cs="Simplified Arabic" w:hint="cs"/>
          <w:sz w:val="28"/>
          <w:szCs w:val="28"/>
          <w:rtl/>
        </w:rPr>
        <w:t xml:space="preserve">الإسلام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في مصر عن أصول الدين هذه هل تكلم فيها النبي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لم يتكلم</w:t>
      </w:r>
      <w:r w:rsidR="00B913D4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1C0E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وهل يجب معرفتها على التفصيل أو لا</w:t>
      </w:r>
      <w:r w:rsidR="00B913D4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1C0E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وهل يلحقه حرج أو لا</w:t>
      </w:r>
      <w:r w:rsidR="00B913D4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1C0ECA">
        <w:rPr>
          <w:rFonts w:ascii="Segoe UI Semibold" w:hAnsi="Segoe UI Semibold" w:cs="Simplified Arabic" w:hint="cs"/>
          <w:sz w:val="28"/>
          <w:szCs w:val="28"/>
          <w:rtl/>
        </w:rPr>
        <w:t xml:space="preserve">. </w:t>
      </w:r>
    </w:p>
    <w:p w:rsidR="00AA7C80" w:rsidRDefault="00F60531" w:rsidP="003A6DC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يعني فمثل شيخ الإسلام يقول</w:t>
      </w:r>
      <w:r w:rsidR="00295D5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95D5C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 يكفر بكونه لا يعرف هذه الأمور</w:t>
      </w:r>
      <w:r w:rsidR="003A6DC9">
        <w:rPr>
          <w:rFonts w:ascii="Segoe UI Semibold" w:hAnsi="Segoe UI Semibold" w:cs="Simplified Arabic" w:hint="cs"/>
          <w:sz w:val="28"/>
          <w:szCs w:val="28"/>
          <w:rtl/>
        </w:rPr>
        <w:t xml:space="preserve"> العقلية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التي جعلوها أصول دين</w:t>
      </w:r>
      <w:r w:rsidR="00585A4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خالفها</w:t>
      </w:r>
      <w:r w:rsidR="00585A4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وإنما يكون الكفر متعلق</w:t>
      </w:r>
      <w:r w:rsidR="001C0ECA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بما جاء به الرسول </w:t>
      </w:r>
      <w:r w:rsidR="00C178D5" w:rsidRPr="00E37ADC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585A4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فهؤلاء أص</w:t>
      </w:r>
      <w:r w:rsidR="003A6DC9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لوا أصولاً فوقعوا في إشكالات</w:t>
      </w:r>
      <w:r w:rsidR="00585A4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lastRenderedPageBreak/>
        <w:t>أص</w:t>
      </w:r>
      <w:r w:rsidR="003A6DC9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لوا أصو</w:t>
      </w:r>
      <w:r w:rsidR="00ED357A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1C0EC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357A">
        <w:rPr>
          <w:rFonts w:ascii="Segoe UI Semibold" w:hAnsi="Segoe UI Semibold" w:cs="Simplified Arabic" w:hint="cs"/>
          <w:sz w:val="28"/>
          <w:szCs w:val="28"/>
          <w:rtl/>
        </w:rPr>
        <w:t>بد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عية</w:t>
      </w:r>
      <w:r w:rsidR="00585A4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جعلوها أصول الدين هذه</w:t>
      </w:r>
      <w:r w:rsidR="00585A4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ثم أيضاً أنكروا ما خالفها مما جاءت به النصوص</w:t>
      </w:r>
      <w:r w:rsidR="00585A4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ثم كف</w:t>
      </w:r>
      <w:r w:rsidR="003A6DC9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روا من خالفها</w:t>
      </w:r>
      <w:r w:rsidR="00585A4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فجا</w:t>
      </w:r>
      <w:r w:rsidR="003A6DC9">
        <w:rPr>
          <w:rFonts w:ascii="Segoe UI Semibold" w:hAnsi="Segoe UI Semibold" w:cs="Simplified Arabic" w:hint="cs"/>
          <w:sz w:val="28"/>
          <w:szCs w:val="28"/>
          <w:rtl/>
        </w:rPr>
        <w:t>ء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وا بمثل هذه العظائم المتتابعة بسبب هذه الأصول التي ابتدعوها وأص</w:t>
      </w:r>
      <w:r w:rsidR="003A6DC9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لوها</w:t>
      </w:r>
      <w:r w:rsidR="00AA7C8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05251" w:rsidRPr="001D3C6D" w:rsidRDefault="00415754" w:rsidP="00CC1D18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فلا إيمان مع تكذيب الرسول </w:t>
      </w:r>
      <w:r w:rsidR="00C178D5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9C4D7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ومعاداته</w:t>
      </w:r>
      <w:r w:rsidR="009C4D7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كفر مع تصديقه وطاعته</w:t>
      </w:r>
      <w:r w:rsidR="0010525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105251" w:rsidRPr="00E37ADC" w:rsidRDefault="00F60531" w:rsidP="003A6DC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هذا تابع للكلام الذي قبله</w:t>
      </w:r>
      <w:r w:rsidR="00B671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وهكذا الذي بعده تابع </w:t>
      </w:r>
      <w:r w:rsidR="003A6DC9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لذي قبله</w:t>
      </w:r>
      <w:r w:rsidR="00105251" w:rsidRPr="00E37AD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05251" w:rsidRPr="001D3C6D" w:rsidRDefault="00415754" w:rsidP="00241E8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وأهل البدع يبتدعون بدعاً تخالف الكتاب والسنة</w:t>
      </w:r>
      <w:r w:rsidR="00B6717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ويكفرون من خالفهم</w:t>
      </w:r>
      <w:r w:rsidR="0010525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F60531" w:rsidRPr="001D3C6D" w:rsidRDefault="00F60531" w:rsidP="00241E8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ومن أراد أن يناظر مناظرة شرعية بالعقل الصريح فلا يلتزم لفظاً </w:t>
      </w:r>
      <w:r w:rsidR="00B6717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</w:t>
      </w:r>
      <w:r w:rsidR="003A6DC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دعيًّا</w:t>
      </w:r>
      <w:r w:rsidR="00B6717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A6DC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يخالف دليلاً شرعيًّا</w:t>
      </w:r>
      <w:r w:rsidR="00B6717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A6DC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عقليًّا</w:t>
      </w:r>
      <w:r w:rsidR="00B6717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فإنه يسلك طريق أهل السنة والحديث</w:t>
      </w:r>
      <w:r w:rsidR="00B6717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والأئمة الذين لا يوافقون على إطلاق النفي والإثبات في الألفاظ التي لا توجد في الكتاب والسنة</w:t>
      </w:r>
      <w:r w:rsidR="00B6717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يستفصلون ويستفسرون كما تقدم.</w:t>
      </w:r>
    </w:p>
    <w:p w:rsidR="008B1621" w:rsidRDefault="00F60531" w:rsidP="00944A9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وهذا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يفيدنا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ما نقرره</w:t>
      </w:r>
      <w:r w:rsidR="00E36F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نقوله</w:t>
      </w:r>
      <w:r w:rsidR="00E36F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اليوم الفتنة في بعض الألفاظ المجملة التي أخذت 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>من عبارات مترجمة فيما يتداوله من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يسمون أنفسهم بالمثقفين أحياناً</w:t>
      </w:r>
      <w:r w:rsidR="002C25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عبارات مجملة</w:t>
      </w:r>
      <w:r w:rsidR="00D102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فيرددونها</w:t>
      </w:r>
      <w:r w:rsidR="00D102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ويكتبونها</w:t>
      </w:r>
      <w:r w:rsidR="00D102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ويتناقلونها</w:t>
      </w:r>
      <w:r w:rsidR="00D102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وهي عبارات في الواقع جوفاء</w:t>
      </w:r>
      <w:r w:rsidR="00D102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ولو نظر الإنسان 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>في معانيها ودلالاتها لوجد</w:t>
      </w:r>
      <w:r w:rsidR="00013A7F">
        <w:rPr>
          <w:rFonts w:ascii="Segoe UI Semibold" w:hAnsi="Segoe UI Semibold" w:cs="Simplified Arabic" w:hint="cs"/>
          <w:sz w:val="28"/>
          <w:szCs w:val="28"/>
          <w:rtl/>
        </w:rPr>
        <w:t xml:space="preserve"> أنها 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 xml:space="preserve">إمّا أن </w:t>
      </w:r>
      <w:r w:rsidR="00013A7F">
        <w:rPr>
          <w:rFonts w:ascii="Segoe UI Semibold" w:hAnsi="Segoe UI Semibold" w:cs="Simplified Arabic" w:hint="cs"/>
          <w:sz w:val="28"/>
          <w:szCs w:val="28"/>
          <w:rtl/>
        </w:rPr>
        <w:t>تحمل معاني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013A7F">
        <w:rPr>
          <w:rFonts w:ascii="Segoe UI Semibold" w:hAnsi="Segoe UI Semibold" w:cs="Simplified Arabic" w:hint="cs"/>
          <w:sz w:val="28"/>
          <w:szCs w:val="28"/>
          <w:rtl/>
        </w:rPr>
        <w:t xml:space="preserve"> باطلة</w:t>
      </w:r>
      <w:r w:rsidR="002C25F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مخالفة</w:t>
      </w:r>
      <w:r w:rsidR="00013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2C25F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>مّا أن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تحمل معاني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بين بين</w:t>
      </w:r>
      <w:r w:rsidR="00D95D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يعني محتملة</w:t>
      </w:r>
      <w:r w:rsidR="00D95D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وفي كثير من الأحيان لا يدرون ما تحتها</w:t>
      </w:r>
      <w:r w:rsidR="002C25F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فاللائق بالإنسان حينما يقرر المعاني أن يقرر ذلك بألفاظ صحيحة غير محتملة</w:t>
      </w:r>
      <w:r w:rsidR="00D95D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وهذا حتى في الشعارات التي يستعملها أحياناً</w:t>
      </w:r>
      <w:r w:rsidR="008B16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0AD1">
        <w:rPr>
          <w:rFonts w:ascii="Segoe UI Semibold" w:hAnsi="Segoe UI Semibold" w:cs="Simplified Arabic" w:hint="cs"/>
          <w:sz w:val="28"/>
          <w:szCs w:val="28"/>
          <w:rtl/>
        </w:rPr>
        <w:t xml:space="preserve"> أو في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الرسائل التي نرسلها عبر الوسائط</w:t>
      </w:r>
      <w:r w:rsidR="008B16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غير ذلك</w:t>
      </w:r>
      <w:r w:rsidR="008B162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0164E" w:rsidRDefault="00F60531" w:rsidP="00944A9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أحيان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كثيرة يسأل الناس هذه العبارة محتملة أو لا</w:t>
      </w:r>
      <w:r w:rsidR="003E0AD1">
        <w:rPr>
          <w:rFonts w:ascii="Segoe UI Semibold" w:hAnsi="Segoe UI Semibold" w:cs="Simplified Arabic" w:hint="cs"/>
          <w:sz w:val="28"/>
          <w:szCs w:val="28"/>
          <w:rtl/>
        </w:rPr>
        <w:t>؟ هذه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نريد أن نجعلها شعاراً لمخيم</w:t>
      </w:r>
      <w:r w:rsidR="003E0A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نجعلها شعاراً لملتقى</w:t>
      </w:r>
      <w:r w:rsidR="003E0A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نجعلها شعاراً لجمعية</w:t>
      </w:r>
      <w:r w:rsidR="003E0A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وإذا نظرت إلى هذه العبارة تجد أنها محتملة</w:t>
      </w:r>
      <w:r w:rsidR="00E85F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مجملة تحتاج إلى تفصيل</w:t>
      </w:r>
      <w:r w:rsidR="009C38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تحتاج إلى ورشة</w:t>
      </w:r>
      <w:r w:rsidR="00E85F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B18B0">
        <w:rPr>
          <w:rFonts w:ascii="Segoe UI Semibold" w:hAnsi="Segoe UI Semibold" w:cs="Simplified Arabic" w:hint="cs"/>
          <w:sz w:val="28"/>
          <w:szCs w:val="28"/>
          <w:rtl/>
        </w:rPr>
        <w:t xml:space="preserve"> فيقا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6B18B0">
        <w:rPr>
          <w:rFonts w:ascii="Segoe UI Semibold" w:hAnsi="Segoe UI Semibold" w:cs="Simplified Arabic" w:hint="cs"/>
          <w:sz w:val="28"/>
          <w:szCs w:val="28"/>
          <w:rtl/>
        </w:rPr>
        <w:t xml:space="preserve"> لهم</w:t>
      </w:r>
      <w:r w:rsidR="009C38E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 xml:space="preserve">إن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كنتم تقصدون بها كذا فهي كذا</w:t>
      </w:r>
      <w:r w:rsidR="00F716C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944A9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كنتم تقصدون بها كذا فهي كذا</w:t>
      </w:r>
      <w:r w:rsidR="00F716C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ثم يحصل عليهم شغب بسبب هذا</w:t>
      </w:r>
      <w:r w:rsidR="00F016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فيأتيهم من يقول</w:t>
      </w:r>
      <w:r w:rsidR="00F0164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هذه اللفظة التي جعلتموها شعاراً تدل على معن</w:t>
      </w:r>
      <w:r w:rsidR="00AA7C80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باطل</w:t>
      </w:r>
      <w:r w:rsidR="00F016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فكيف تستعملونها</w:t>
      </w:r>
      <w:r w:rsidR="00F016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يقولون</w:t>
      </w:r>
      <w:r w:rsidR="00F0164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نحن نريد بها كذا</w:t>
      </w:r>
      <w:r w:rsidR="00F016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غير المعنى الذي فهمته</w:t>
      </w:r>
      <w:r w:rsidR="00F0164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60531" w:rsidRPr="00E37ADC" w:rsidRDefault="00F60531" w:rsidP="00241E8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نقول</w:t>
      </w:r>
      <w:r w:rsidR="00F0164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البداية تقيدوا بالألفاظ الصحيحة غير </w:t>
      </w:r>
      <w:r w:rsidR="006B18B0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محتملة</w:t>
      </w:r>
      <w:r w:rsidR="00C331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وتجنبوا الألفاظ المجملة المحتملة</w:t>
      </w:r>
      <w:r w:rsidR="00C331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وهذا كثير في كلام الناس وحتى بعض الأشياء التي يزعمون أو يرون أنها من نتاج أفكارهم من الح</w:t>
      </w:r>
      <w:r w:rsidR="00EE1795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كم والجمل المعبرة </w:t>
      </w:r>
      <w:r w:rsidR="00C71900">
        <w:rPr>
          <w:rFonts w:ascii="Segoe UI Semibold" w:hAnsi="Segoe UI Semibold" w:cs="Simplified Arabic" w:hint="cs"/>
          <w:sz w:val="28"/>
          <w:szCs w:val="28"/>
          <w:rtl/>
        </w:rPr>
        <w:t xml:space="preserve">التي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يريدون إرسالها للآخرين ونشرها</w:t>
      </w:r>
      <w:r w:rsidR="00C331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فتجد العبارة أحياناً تحتاج إلى مناقشة</w:t>
      </w:r>
      <w:r w:rsidR="00C331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ماذا تقصد</w:t>
      </w:r>
      <w:r w:rsidR="00C33157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وهذه تحتمل كذا وما تحتمل كذا.</w:t>
      </w:r>
    </w:p>
    <w:p w:rsidR="00F60531" w:rsidRPr="001D3C6D" w:rsidRDefault="00415754" w:rsidP="00241E8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أهل البدع من الجهمية ونحوهم في تحريفهم لنصوص الصفات ارتكبوا أربع عظائم</w:t>
      </w:r>
      <w:r w:rsidR="00D176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ردهم لنصوص الأنبياء</w:t>
      </w:r>
      <w:r w:rsidR="00D176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وردهم لما يوافق ذلك من عقول العقلاء</w:t>
      </w:r>
      <w:r w:rsidR="00D176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وجعل ما خالف ذلك من أقو</w:t>
      </w:r>
      <w:r w:rsidR="00C7190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لهم المجملة الباطلة هي أصول الدين</w:t>
      </w:r>
      <w:r w:rsidR="00D176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وتكفيرهم أو </w:t>
      </w:r>
      <w:proofErr w:type="spellStart"/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تفسيقهم</w:t>
      </w:r>
      <w:proofErr w:type="spellEnd"/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تخطئتهم لمن خالف هذه الأقوال المبتدعة المخالفة للعقل والنقل.</w:t>
      </w:r>
    </w:p>
    <w:p w:rsidR="00F60531" w:rsidRPr="00E37ADC" w:rsidRDefault="00F60531" w:rsidP="00241E8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هذه الأحوال الأربعة التي ذكرها هي التي أشرت إليها قبل قليل</w:t>
      </w:r>
      <w:r w:rsidR="00D176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وهكذا من أعرض عن الحق واشتغل بالباطل ف</w:t>
      </w:r>
      <w:r w:rsidR="00ED357A">
        <w:rPr>
          <w:rFonts w:ascii="Segoe UI Semibold" w:hAnsi="Segoe UI Semibold" w:cs="Simplified Arabic" w:hint="cs"/>
          <w:sz w:val="28"/>
          <w:szCs w:val="28"/>
          <w:rtl/>
        </w:rPr>
        <w:t>لابد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أن يكون هذا على حساب الحق.</w:t>
      </w:r>
    </w:p>
    <w:p w:rsidR="00F60531" w:rsidRPr="001D3C6D" w:rsidRDefault="00415754" w:rsidP="00241E8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 -رحمه الله-: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وأما أهل العلم والإيمان فهم على نقيض هذه الحال يجعلون كلام الله ورسوله </w:t>
      </w:r>
      <w:r w:rsidR="00C178D5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هو الأصل الذي يعتمد عليه</w:t>
      </w:r>
      <w:r w:rsidR="00D176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وإليه يرد ما تنازع الناس فيه</w:t>
      </w:r>
      <w:r w:rsidR="00D176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A010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فما وافقه كان حقًّا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وما خالفه كان 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lastRenderedPageBreak/>
        <w:t>باطلاً</w:t>
      </w:r>
      <w:r w:rsidR="00C62FA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كان قصده متابعته من المؤمنين</w:t>
      </w:r>
      <w:r w:rsidR="00C62FA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 أخطأ بعد اجتهاد</w:t>
      </w:r>
      <w:r w:rsidR="001226B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الذي استفرغ فيه وسعه غفر الله له خطأه</w:t>
      </w:r>
      <w:r w:rsidR="00C62FA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سو</w:t>
      </w:r>
      <w:r w:rsidR="000A010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ء كان خطؤه في المسائل العلمية الخبرية</w:t>
      </w:r>
      <w:r w:rsidR="00C62FA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60531" w:rsidRPr="001D3C6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المسائل العملية.</w:t>
      </w:r>
      <w:r w:rsidR="001226B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4710CB" w:rsidRDefault="00F60531" w:rsidP="00B0434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هذا الكلام الذي عليه النور</w:t>
      </w:r>
      <w:r w:rsidR="001226B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62FA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تباع الكتاب </w:t>
      </w:r>
      <w:r w:rsidR="001226B8">
        <w:rPr>
          <w:rFonts w:ascii="Segoe UI Semibold" w:hAnsi="Segoe UI Semibold" w:cs="Simplified Arabic" w:hint="cs"/>
          <w:sz w:val="28"/>
          <w:szCs w:val="28"/>
          <w:rtl/>
        </w:rPr>
        <w:t>والسنة والإ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عراض عما خالف ذلك</w:t>
      </w:r>
      <w:r w:rsidR="00C62F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ومن و</w:t>
      </w:r>
      <w:r w:rsidR="00C62FA2">
        <w:rPr>
          <w:rFonts w:ascii="Segoe UI Semibold" w:hAnsi="Segoe UI Semibold" w:cs="Simplified Arabic" w:hint="cs"/>
          <w:sz w:val="28"/>
          <w:szCs w:val="28"/>
          <w:rtl/>
        </w:rPr>
        <w:t>قع منه مخالفة بسبب اجتهاد لم يك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 منه تفريط بل بذل وسع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فهو معذور سو</w:t>
      </w:r>
      <w:r w:rsidR="001226B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ء كان في المسائل العلمية قضايا ال</w:t>
      </w:r>
      <w:r w:rsidR="00AB457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عتقاد</w:t>
      </w:r>
      <w:r w:rsidR="00AB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أو كان في </w:t>
      </w:r>
      <w:r w:rsidR="001226B8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مسائل العملية التي هي الفقه والأحكام</w:t>
      </w:r>
      <w:r w:rsidR="00AB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فهذا كلام أهل السنة</w:t>
      </w:r>
      <w:r w:rsidR="00AB45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ولذلك الذي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يشغبون اليوم ويتهمون أهل السنة </w:t>
      </w:r>
      <w:r w:rsidR="001226B8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يلمزونهم بألقاب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226B8">
        <w:rPr>
          <w:rFonts w:ascii="Segoe UI Semibold" w:hAnsi="Segoe UI Semibold" w:cs="Simplified Arabic" w:hint="cs"/>
          <w:sz w:val="28"/>
          <w:szCs w:val="28"/>
          <w:rtl/>
        </w:rPr>
        <w:t xml:space="preserve">كما كانوا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في عصر شيخ الإسلام يقول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ون: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تيمية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والآن يقولون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وهابية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B0434E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والحملة الكبيرة على السلفيين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وهم أهل السنة في مصر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وغيرها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من أكثر الأشياء التي يشغبون بها عليهم يقولون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نهم يكفرون الناس</w:t>
      </w:r>
      <w:r w:rsidR="0066144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وكثير</w:t>
      </w:r>
      <w:r w:rsidR="00B0434E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ما كان هذا الكلام يوجه ل</w:t>
      </w:r>
      <w:r w:rsidR="001226B8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شيخ محمد بن عبد الوهاب 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>-رحم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133D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وإلى تلامذته</w:t>
      </w:r>
      <w:r w:rsidR="00241E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وأجوبتهم في هذا كثيرة ومعروفة</w:t>
      </w:r>
      <w:r w:rsidR="004710C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8240F" w:rsidRDefault="00F60531" w:rsidP="0088273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>وكنت أتمنى أن يجمع أحد كلام الطوائف من أهل الكلام وغيرهم في مسألة التكفير</w:t>
      </w:r>
      <w:r w:rsidR="00471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فسيجد ذلك عند هذه الطوائف من أهل الكلام من الأشعرية </w:t>
      </w:r>
      <w:proofErr w:type="spellStart"/>
      <w:r w:rsidRPr="00E37ADC">
        <w:rPr>
          <w:rFonts w:ascii="Segoe UI Semibold" w:hAnsi="Segoe UI Semibold" w:cs="Simplified Arabic" w:hint="cs"/>
          <w:sz w:val="28"/>
          <w:szCs w:val="28"/>
          <w:rtl/>
        </w:rPr>
        <w:t>والماتريدية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فضلاً عن المعتزلة فضلاً عن الرافضة سيجد شيئاً هائلاً عظيماً لا يخطر على بال</w:t>
      </w:r>
      <w:r w:rsidR="00471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يكفرون من خالفهم في هذه الأمور العقلية التي لم ترد في الكتاب ولا في السنة</w:t>
      </w:r>
      <w:r w:rsidR="00471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فتجد كل طوا</w:t>
      </w:r>
      <w:r w:rsidR="00B0434E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ف هؤلاء يكفر بعضها بعض</w:t>
      </w:r>
      <w:r w:rsidR="00B0434E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71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أهل السنة لا يوجد بينهم هذا </w:t>
      </w:r>
      <w:r w:rsidR="004710CB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طلاقاً</w:t>
      </w:r>
      <w:r w:rsidR="00471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وهم أكثر الناس عذراً</w:t>
      </w:r>
      <w:r w:rsidR="004710C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ولكن للأسف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ج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مع من كلام الرافضة من كتبهم وما أشبه ذلك أشياء من هذا القبيل من قضايا التكفير</w:t>
      </w:r>
      <w:r w:rsidR="00510C5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تكفير الرافضة لغيرهم</w:t>
      </w:r>
      <w:r w:rsidR="00510C5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وهذا جيد</w:t>
      </w:r>
      <w:r w:rsidR="00510C5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</w:t>
      </w:r>
      <w:r w:rsidR="00510C5C">
        <w:rPr>
          <w:rFonts w:ascii="Segoe UI Semibold" w:hAnsi="Segoe UI Semibold" w:cs="Simplified Arabic" w:hint="cs"/>
          <w:sz w:val="28"/>
          <w:szCs w:val="28"/>
          <w:rtl/>
        </w:rPr>
        <w:t>لو ج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10C5C">
        <w:rPr>
          <w:rFonts w:ascii="Segoe UI Semibold" w:hAnsi="Segoe UI Semibold" w:cs="Simplified Arabic" w:hint="cs"/>
          <w:sz w:val="28"/>
          <w:szCs w:val="28"/>
          <w:rtl/>
        </w:rPr>
        <w:t xml:space="preserve">مع كلام الأشاعرة 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510C5C">
        <w:rPr>
          <w:rFonts w:ascii="Segoe UI Semibold" w:hAnsi="Segoe UI Semibold" w:cs="Simplified Arabic" w:hint="cs"/>
          <w:sz w:val="28"/>
          <w:szCs w:val="28"/>
          <w:rtl/>
        </w:rPr>
        <w:t xml:space="preserve">كلام </w:t>
      </w:r>
      <w:proofErr w:type="spellStart"/>
      <w:r w:rsidR="00510C5C">
        <w:rPr>
          <w:rFonts w:ascii="Segoe UI Semibold" w:hAnsi="Segoe UI Semibold" w:cs="Simplified Arabic" w:hint="cs"/>
          <w:sz w:val="28"/>
          <w:szCs w:val="28"/>
          <w:rtl/>
        </w:rPr>
        <w:t>المات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ريدية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على حد</w:t>
      </w:r>
      <w:r w:rsidR="00510C5C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وكلام المعتزلة يجمع منه مجلدات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وإذا قورن بأصول أهل السنة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عند أهل السنة فإنك تجد بوناً شاسعاً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فأرحم الناس بالناس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وأبعد الناس عن رميهم بالتكفير وما إلى ذلك هم أهل السنة والجماعة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نما يقع ذلك كثيراً لمن خالفهم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ما بضلالات وأصول أصلها كأهل الكلام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ما بجهالات أعرض بها عما جاء في نصوص الكتاب والسنة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وما دلت عليه هذه النصوص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وانطلق لسانه بمثل هذه القضايا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وقد يكون ذلك ممن ينتسب إلى السنة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 xml:space="preserve"> ولك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1C3F1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يعرف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لا بصر له في هذا الباب</w:t>
      </w:r>
      <w:r w:rsidR="006737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فيكون بسبب جهله يقع في مثل هذه الأمور</w:t>
      </w:r>
      <w:r w:rsidR="003824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لكن المقصود طوائف أهل الكلام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نحن لا نقصد الجهلة الذين يسرعون في هذه القضايا وينطلقون فيها</w:t>
      </w:r>
      <w:r w:rsidR="003824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 xml:space="preserve">إنما 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نتكلم عن الذين ينتسبون للعلم</w:t>
      </w:r>
      <w:r w:rsidR="003824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C100C">
        <w:rPr>
          <w:rFonts w:ascii="Segoe UI Semibold" w:hAnsi="Segoe UI Semibold" w:cs="Simplified Arabic" w:hint="cs"/>
          <w:sz w:val="28"/>
          <w:szCs w:val="28"/>
          <w:rtl/>
        </w:rPr>
        <w:t xml:space="preserve"> ولهم مؤلفات من </w:t>
      </w:r>
      <w:proofErr w:type="spellStart"/>
      <w:r w:rsidR="003C100C">
        <w:rPr>
          <w:rFonts w:ascii="Segoe UI Semibold" w:hAnsi="Segoe UI Semibold" w:cs="Simplified Arabic" w:hint="cs"/>
          <w:sz w:val="28"/>
          <w:szCs w:val="28"/>
          <w:rtl/>
        </w:rPr>
        <w:t>المات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DD523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>دية</w:t>
      </w:r>
      <w:proofErr w:type="spellEnd"/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والأشعرية والمعتزلة فستجد في كلامهم ما لا يوصف</w:t>
      </w:r>
      <w:r w:rsidR="003824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في أمور تتعجب منها</w:t>
      </w:r>
      <w:r w:rsidR="003824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قضايا جزئية 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>في أمور هي ترجع إلى قضايا عقلية</w:t>
      </w:r>
      <w:r w:rsidR="003824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ومع ذلك يرمون من خالفهم بالكفر</w:t>
      </w:r>
      <w:r w:rsidR="0038240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60531" w:rsidRPr="00E37ADC" w:rsidRDefault="0038240F" w:rsidP="003C100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>من كان من أهل الاختصاص ونظر في كتبهم عرف هذا</w:t>
      </w:r>
      <w:r w:rsidR="002D5F9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60531"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المستعان.</w:t>
      </w:r>
      <w:r w:rsidR="0088273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5C58E3" w:rsidRPr="00DE055D" w:rsidRDefault="00F60531" w:rsidP="00375331">
      <w:pPr>
        <w:spacing w:after="0"/>
        <w:jc w:val="both"/>
        <w:rPr>
          <w:rFonts w:ascii="Segoe UI Semibold" w:hAnsi="Segoe UI Semibold" w:cs="Simplified Arabic"/>
          <w:color w:val="FF0000"/>
          <w:sz w:val="32"/>
          <w:szCs w:val="32"/>
        </w:rPr>
      </w:pPr>
      <w:r w:rsidRPr="00E37A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82735">
        <w:rPr>
          <w:rFonts w:ascii="Segoe UI Semibold" w:hAnsi="Segoe UI Semibold" w:cs="Simplified Arabic" w:hint="cs"/>
          <w:color w:val="FF0000"/>
          <w:sz w:val="32"/>
          <w:szCs w:val="32"/>
          <w:rtl/>
        </w:rPr>
        <w:t xml:space="preserve"> </w:t>
      </w:r>
    </w:p>
    <w:sectPr w:rsidR="005C58E3" w:rsidRPr="00DE055D" w:rsidSect="00DE055D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8E" w:rsidRDefault="00F50E8E" w:rsidP="00A5713C">
      <w:pPr>
        <w:spacing w:after="0" w:line="240" w:lineRule="auto"/>
      </w:pPr>
      <w:r>
        <w:separator/>
      </w:r>
    </w:p>
  </w:endnote>
  <w:endnote w:type="continuationSeparator" w:id="0">
    <w:p w:rsidR="00F50E8E" w:rsidRDefault="00F50E8E" w:rsidP="00A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KFGQPC Uthman Taha 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197"/>
      <w:docPartObj>
        <w:docPartGallery w:val="Page Numbers (Bottom of Page)"/>
        <w:docPartUnique/>
      </w:docPartObj>
    </w:sdtPr>
    <w:sdtEndPr/>
    <w:sdtContent>
      <w:p w:rsidR="00CF1D7C" w:rsidRDefault="00CF1D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9E" w:rsidRPr="00672F9E">
          <w:rPr>
            <w:rFonts w:cs="Calibri"/>
            <w:noProof/>
            <w:rtl/>
            <w:lang w:val="ar-SA"/>
          </w:rPr>
          <w:t>15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F1D7C" w:rsidRDefault="00CF1D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8E" w:rsidRDefault="00F50E8E" w:rsidP="00A5713C">
      <w:pPr>
        <w:spacing w:after="0" w:line="240" w:lineRule="auto"/>
      </w:pPr>
      <w:r>
        <w:separator/>
      </w:r>
    </w:p>
  </w:footnote>
  <w:footnote w:type="continuationSeparator" w:id="0">
    <w:p w:rsidR="00F50E8E" w:rsidRDefault="00F50E8E" w:rsidP="00A5713C">
      <w:pPr>
        <w:spacing w:after="0" w:line="240" w:lineRule="auto"/>
      </w:pPr>
      <w:r>
        <w:continuationSeparator/>
      </w:r>
    </w:p>
  </w:footnote>
  <w:footnote w:id="1">
    <w:p w:rsidR="00CF1D7C" w:rsidRDefault="00CF1D7C" w:rsidP="00633AA4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العلم،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إثم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كذب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>-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(107)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ومسلم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المقدمة،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التحذير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الكذب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>-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37F9" w:rsidRPr="00C537F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C537F9" w:rsidRPr="00C537F9">
        <w:rPr>
          <w:rFonts w:ascii="Simplified Arabic" w:hAnsi="Simplified Arabic" w:cs="Simplified Arabic"/>
          <w:sz w:val="24"/>
          <w:szCs w:val="24"/>
          <w:rtl/>
        </w:rPr>
        <w:t xml:space="preserve"> (2).</w:t>
      </w:r>
    </w:p>
  </w:footnote>
  <w:footnote w:id="2">
    <w:p w:rsidR="00CF1D7C" w:rsidRDefault="00CF1D7C" w:rsidP="0062413A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ماجه،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الفتن،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افتراق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الأمم،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(3993)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وأحمد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(12208)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>: "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بشواهده،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وهذا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إسناد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ضعيف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لضعف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النميري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وهو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زياد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>"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8643E" w:rsidRPr="0058643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58643E" w:rsidRPr="0058643E">
        <w:rPr>
          <w:rFonts w:ascii="Simplified Arabic" w:hAnsi="Simplified Arabic" w:cs="Simplified Arabic"/>
          <w:sz w:val="24"/>
          <w:szCs w:val="24"/>
          <w:rtl/>
        </w:rPr>
        <w:t xml:space="preserve"> (2042).</w:t>
      </w:r>
    </w:p>
  </w:footnote>
  <w:footnote w:id="3">
    <w:p w:rsidR="00CF1D7C" w:rsidRDefault="00CF1D7C" w:rsidP="00A40A6A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السنة،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القدر،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(4700)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القدر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>-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الرضا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بالقضاء،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(2155)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27471" w:rsidRPr="0092747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927471" w:rsidRPr="00927471">
        <w:rPr>
          <w:rFonts w:ascii="Simplified Arabic" w:hAnsi="Simplified Arabic" w:cs="Simplified Arabic"/>
          <w:sz w:val="24"/>
          <w:szCs w:val="24"/>
          <w:rtl/>
        </w:rPr>
        <w:t xml:space="preserve"> (2018).</w:t>
      </w:r>
    </w:p>
  </w:footnote>
  <w:footnote w:id="4">
    <w:p w:rsidR="00F81138" w:rsidRDefault="00F81138" w:rsidP="00F81138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مواقيت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العصر،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(554)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المساجد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ومواضع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صلاتي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الصبح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والعصر،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والمحافظة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عليهما،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(633).</w:t>
      </w:r>
    </w:p>
  </w:footnote>
  <w:footnote w:id="5">
    <w:p w:rsidR="00F06CB8" w:rsidRDefault="00F06CB8" w:rsidP="00F06CB8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المساجد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ومواضع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تحريم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الكلام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ونسخ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كان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إباحته،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2BCE" w:rsidRPr="00D72BC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72BCE" w:rsidRPr="00D72BCE">
        <w:rPr>
          <w:rFonts w:ascii="Simplified Arabic" w:hAnsi="Simplified Arabic" w:cs="Simplified Arabic"/>
          <w:sz w:val="24"/>
          <w:szCs w:val="24"/>
          <w:rtl/>
        </w:rPr>
        <w:t xml:space="preserve"> (537).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C"/>
    <w:rsid w:val="00001106"/>
    <w:rsid w:val="000034AE"/>
    <w:rsid w:val="0000457A"/>
    <w:rsid w:val="000061C7"/>
    <w:rsid w:val="00013A7F"/>
    <w:rsid w:val="00016209"/>
    <w:rsid w:val="000210B5"/>
    <w:rsid w:val="00021A5C"/>
    <w:rsid w:val="0002362E"/>
    <w:rsid w:val="000246CC"/>
    <w:rsid w:val="00024CC0"/>
    <w:rsid w:val="000328C0"/>
    <w:rsid w:val="00032AAA"/>
    <w:rsid w:val="00032B8C"/>
    <w:rsid w:val="0003495A"/>
    <w:rsid w:val="00043848"/>
    <w:rsid w:val="000469E6"/>
    <w:rsid w:val="00050E25"/>
    <w:rsid w:val="00052D9F"/>
    <w:rsid w:val="000543B7"/>
    <w:rsid w:val="00057882"/>
    <w:rsid w:val="000650E0"/>
    <w:rsid w:val="000667A1"/>
    <w:rsid w:val="00067809"/>
    <w:rsid w:val="000679F4"/>
    <w:rsid w:val="00070689"/>
    <w:rsid w:val="000727E9"/>
    <w:rsid w:val="000736A2"/>
    <w:rsid w:val="000739C6"/>
    <w:rsid w:val="00076504"/>
    <w:rsid w:val="00076954"/>
    <w:rsid w:val="00080451"/>
    <w:rsid w:val="00083B13"/>
    <w:rsid w:val="00087E6E"/>
    <w:rsid w:val="00094073"/>
    <w:rsid w:val="00094950"/>
    <w:rsid w:val="0009515C"/>
    <w:rsid w:val="000A010D"/>
    <w:rsid w:val="000B2313"/>
    <w:rsid w:val="000B44B8"/>
    <w:rsid w:val="000B6C62"/>
    <w:rsid w:val="000B6D2A"/>
    <w:rsid w:val="000C5687"/>
    <w:rsid w:val="000C7AB1"/>
    <w:rsid w:val="000C7F82"/>
    <w:rsid w:val="000D57DF"/>
    <w:rsid w:val="000D59E5"/>
    <w:rsid w:val="000D5E77"/>
    <w:rsid w:val="000D6C89"/>
    <w:rsid w:val="000D6FA8"/>
    <w:rsid w:val="000E3D1C"/>
    <w:rsid w:val="000E55F7"/>
    <w:rsid w:val="000E582A"/>
    <w:rsid w:val="000E6202"/>
    <w:rsid w:val="000E6E0D"/>
    <w:rsid w:val="00100CCB"/>
    <w:rsid w:val="00100F64"/>
    <w:rsid w:val="001028BB"/>
    <w:rsid w:val="0010483A"/>
    <w:rsid w:val="00104C0B"/>
    <w:rsid w:val="00105251"/>
    <w:rsid w:val="00105906"/>
    <w:rsid w:val="00105E1E"/>
    <w:rsid w:val="001077CD"/>
    <w:rsid w:val="00110C61"/>
    <w:rsid w:val="00112286"/>
    <w:rsid w:val="00113A9A"/>
    <w:rsid w:val="00115267"/>
    <w:rsid w:val="001226B8"/>
    <w:rsid w:val="00123F48"/>
    <w:rsid w:val="001252F3"/>
    <w:rsid w:val="0012557B"/>
    <w:rsid w:val="0012734C"/>
    <w:rsid w:val="001307DA"/>
    <w:rsid w:val="0013197E"/>
    <w:rsid w:val="00131FBC"/>
    <w:rsid w:val="00147B09"/>
    <w:rsid w:val="001533F9"/>
    <w:rsid w:val="00153F01"/>
    <w:rsid w:val="001549AA"/>
    <w:rsid w:val="00166729"/>
    <w:rsid w:val="00167F63"/>
    <w:rsid w:val="00171594"/>
    <w:rsid w:val="00171EFE"/>
    <w:rsid w:val="00173BAE"/>
    <w:rsid w:val="00173FB4"/>
    <w:rsid w:val="001759EF"/>
    <w:rsid w:val="001762A4"/>
    <w:rsid w:val="001774CB"/>
    <w:rsid w:val="0018213D"/>
    <w:rsid w:val="00185831"/>
    <w:rsid w:val="00196E24"/>
    <w:rsid w:val="001A65E8"/>
    <w:rsid w:val="001A6D2C"/>
    <w:rsid w:val="001B2511"/>
    <w:rsid w:val="001B3084"/>
    <w:rsid w:val="001B34AD"/>
    <w:rsid w:val="001B4120"/>
    <w:rsid w:val="001B5A5B"/>
    <w:rsid w:val="001C0A91"/>
    <w:rsid w:val="001C0ECA"/>
    <w:rsid w:val="001C3F16"/>
    <w:rsid w:val="001D18C4"/>
    <w:rsid w:val="001D1ECD"/>
    <w:rsid w:val="001D3C6D"/>
    <w:rsid w:val="001E0D60"/>
    <w:rsid w:val="001E0F24"/>
    <w:rsid w:val="001E2E33"/>
    <w:rsid w:val="001E3DC5"/>
    <w:rsid w:val="001F09EE"/>
    <w:rsid w:val="001F2B46"/>
    <w:rsid w:val="001F6D33"/>
    <w:rsid w:val="00200CA9"/>
    <w:rsid w:val="00201DCD"/>
    <w:rsid w:val="00202567"/>
    <w:rsid w:val="00202A06"/>
    <w:rsid w:val="002032E5"/>
    <w:rsid w:val="00207800"/>
    <w:rsid w:val="00207984"/>
    <w:rsid w:val="002139DA"/>
    <w:rsid w:val="002146A2"/>
    <w:rsid w:val="00217D13"/>
    <w:rsid w:val="00220920"/>
    <w:rsid w:val="0023272B"/>
    <w:rsid w:val="00235DD9"/>
    <w:rsid w:val="00236453"/>
    <w:rsid w:val="00241E80"/>
    <w:rsid w:val="00256FC9"/>
    <w:rsid w:val="00257BA7"/>
    <w:rsid w:val="00257E0A"/>
    <w:rsid w:val="00260AB5"/>
    <w:rsid w:val="00262CE9"/>
    <w:rsid w:val="002645BF"/>
    <w:rsid w:val="00265D06"/>
    <w:rsid w:val="00273A75"/>
    <w:rsid w:val="002757EC"/>
    <w:rsid w:val="002768C0"/>
    <w:rsid w:val="00277257"/>
    <w:rsid w:val="00277925"/>
    <w:rsid w:val="00277B2F"/>
    <w:rsid w:val="00277E7C"/>
    <w:rsid w:val="00280026"/>
    <w:rsid w:val="002828E9"/>
    <w:rsid w:val="0028424C"/>
    <w:rsid w:val="002846F2"/>
    <w:rsid w:val="002864D1"/>
    <w:rsid w:val="00290655"/>
    <w:rsid w:val="00293FEB"/>
    <w:rsid w:val="00295D5C"/>
    <w:rsid w:val="00296894"/>
    <w:rsid w:val="002A1927"/>
    <w:rsid w:val="002B2719"/>
    <w:rsid w:val="002B315B"/>
    <w:rsid w:val="002B3282"/>
    <w:rsid w:val="002B5B3B"/>
    <w:rsid w:val="002C25FF"/>
    <w:rsid w:val="002C4E8F"/>
    <w:rsid w:val="002C6F76"/>
    <w:rsid w:val="002D5F9D"/>
    <w:rsid w:val="002D70AC"/>
    <w:rsid w:val="002D79CC"/>
    <w:rsid w:val="002E49C7"/>
    <w:rsid w:val="002E54F0"/>
    <w:rsid w:val="002F2E90"/>
    <w:rsid w:val="002F38C9"/>
    <w:rsid w:val="002F6E88"/>
    <w:rsid w:val="002F77E2"/>
    <w:rsid w:val="0030041B"/>
    <w:rsid w:val="00300E8F"/>
    <w:rsid w:val="00301D98"/>
    <w:rsid w:val="003029EA"/>
    <w:rsid w:val="00302DE6"/>
    <w:rsid w:val="00307007"/>
    <w:rsid w:val="00311C40"/>
    <w:rsid w:val="00311CAE"/>
    <w:rsid w:val="00311EA5"/>
    <w:rsid w:val="00312175"/>
    <w:rsid w:val="003123FD"/>
    <w:rsid w:val="0031493F"/>
    <w:rsid w:val="00317A61"/>
    <w:rsid w:val="00320493"/>
    <w:rsid w:val="003206A7"/>
    <w:rsid w:val="00321B5B"/>
    <w:rsid w:val="003226D0"/>
    <w:rsid w:val="003247D6"/>
    <w:rsid w:val="00324CC7"/>
    <w:rsid w:val="00326DB3"/>
    <w:rsid w:val="0033458D"/>
    <w:rsid w:val="003361F8"/>
    <w:rsid w:val="00337238"/>
    <w:rsid w:val="00340DBE"/>
    <w:rsid w:val="00343833"/>
    <w:rsid w:val="003452A6"/>
    <w:rsid w:val="003465F3"/>
    <w:rsid w:val="003632A2"/>
    <w:rsid w:val="003653AA"/>
    <w:rsid w:val="00366A4F"/>
    <w:rsid w:val="00372AB5"/>
    <w:rsid w:val="00373252"/>
    <w:rsid w:val="00375331"/>
    <w:rsid w:val="00377DFE"/>
    <w:rsid w:val="00380562"/>
    <w:rsid w:val="0038088D"/>
    <w:rsid w:val="0038240F"/>
    <w:rsid w:val="0038479B"/>
    <w:rsid w:val="00385F9F"/>
    <w:rsid w:val="003866B6"/>
    <w:rsid w:val="0039278A"/>
    <w:rsid w:val="00393C85"/>
    <w:rsid w:val="003979F9"/>
    <w:rsid w:val="003A072A"/>
    <w:rsid w:val="003A2D7C"/>
    <w:rsid w:val="003A3041"/>
    <w:rsid w:val="003A6B73"/>
    <w:rsid w:val="003A6DC9"/>
    <w:rsid w:val="003B0195"/>
    <w:rsid w:val="003B07BD"/>
    <w:rsid w:val="003B1478"/>
    <w:rsid w:val="003B1C65"/>
    <w:rsid w:val="003B425A"/>
    <w:rsid w:val="003C084A"/>
    <w:rsid w:val="003C100C"/>
    <w:rsid w:val="003C1976"/>
    <w:rsid w:val="003C1DC5"/>
    <w:rsid w:val="003C4C33"/>
    <w:rsid w:val="003C60DB"/>
    <w:rsid w:val="003D0E9A"/>
    <w:rsid w:val="003D18DB"/>
    <w:rsid w:val="003D1E60"/>
    <w:rsid w:val="003D1E98"/>
    <w:rsid w:val="003D417B"/>
    <w:rsid w:val="003D4AFB"/>
    <w:rsid w:val="003D666C"/>
    <w:rsid w:val="003D75C5"/>
    <w:rsid w:val="003E0557"/>
    <w:rsid w:val="003E0AD1"/>
    <w:rsid w:val="003E186B"/>
    <w:rsid w:val="003E26CB"/>
    <w:rsid w:val="003E3C8D"/>
    <w:rsid w:val="003E56DB"/>
    <w:rsid w:val="003F124C"/>
    <w:rsid w:val="003F1915"/>
    <w:rsid w:val="003F2A67"/>
    <w:rsid w:val="003F603D"/>
    <w:rsid w:val="003F7A26"/>
    <w:rsid w:val="00410CB8"/>
    <w:rsid w:val="004114AF"/>
    <w:rsid w:val="00411CF4"/>
    <w:rsid w:val="00412F4B"/>
    <w:rsid w:val="00415754"/>
    <w:rsid w:val="004202EB"/>
    <w:rsid w:val="00420CEC"/>
    <w:rsid w:val="00421E0C"/>
    <w:rsid w:val="004230BA"/>
    <w:rsid w:val="00423C8B"/>
    <w:rsid w:val="00423CFA"/>
    <w:rsid w:val="0042532B"/>
    <w:rsid w:val="0043030A"/>
    <w:rsid w:val="004312C7"/>
    <w:rsid w:val="004421D0"/>
    <w:rsid w:val="00443BD8"/>
    <w:rsid w:val="00447B1D"/>
    <w:rsid w:val="00450AE8"/>
    <w:rsid w:val="004561B2"/>
    <w:rsid w:val="004638BA"/>
    <w:rsid w:val="00464BA7"/>
    <w:rsid w:val="00465DEB"/>
    <w:rsid w:val="00466328"/>
    <w:rsid w:val="00466F90"/>
    <w:rsid w:val="00467C62"/>
    <w:rsid w:val="004710CB"/>
    <w:rsid w:val="004713E7"/>
    <w:rsid w:val="00471557"/>
    <w:rsid w:val="00477614"/>
    <w:rsid w:val="00481F64"/>
    <w:rsid w:val="00482FBE"/>
    <w:rsid w:val="00483FF2"/>
    <w:rsid w:val="00485180"/>
    <w:rsid w:val="004875CC"/>
    <w:rsid w:val="00492A26"/>
    <w:rsid w:val="004961BB"/>
    <w:rsid w:val="00497A54"/>
    <w:rsid w:val="00497A95"/>
    <w:rsid w:val="004A0F59"/>
    <w:rsid w:val="004A2156"/>
    <w:rsid w:val="004B0304"/>
    <w:rsid w:val="004B52AE"/>
    <w:rsid w:val="004C0FA0"/>
    <w:rsid w:val="004C2BA8"/>
    <w:rsid w:val="004C3858"/>
    <w:rsid w:val="004C4589"/>
    <w:rsid w:val="004D06E7"/>
    <w:rsid w:val="004D237E"/>
    <w:rsid w:val="004D29C3"/>
    <w:rsid w:val="004D596B"/>
    <w:rsid w:val="004E0924"/>
    <w:rsid w:val="004E1330"/>
    <w:rsid w:val="004E3610"/>
    <w:rsid w:val="004E3658"/>
    <w:rsid w:val="004E6A0B"/>
    <w:rsid w:val="004F3B21"/>
    <w:rsid w:val="004F46A4"/>
    <w:rsid w:val="004F4B57"/>
    <w:rsid w:val="004F6C1E"/>
    <w:rsid w:val="00501805"/>
    <w:rsid w:val="0050363F"/>
    <w:rsid w:val="00503B1C"/>
    <w:rsid w:val="00510C5C"/>
    <w:rsid w:val="00514D91"/>
    <w:rsid w:val="00515704"/>
    <w:rsid w:val="0052240F"/>
    <w:rsid w:val="00523C29"/>
    <w:rsid w:val="005245AF"/>
    <w:rsid w:val="00524846"/>
    <w:rsid w:val="0053079F"/>
    <w:rsid w:val="00537364"/>
    <w:rsid w:val="0053760D"/>
    <w:rsid w:val="00537CFE"/>
    <w:rsid w:val="00540DA0"/>
    <w:rsid w:val="00541AF8"/>
    <w:rsid w:val="0054389F"/>
    <w:rsid w:val="00547629"/>
    <w:rsid w:val="0055049B"/>
    <w:rsid w:val="00550587"/>
    <w:rsid w:val="00550EC7"/>
    <w:rsid w:val="00551B26"/>
    <w:rsid w:val="0055751D"/>
    <w:rsid w:val="00571BA6"/>
    <w:rsid w:val="00572339"/>
    <w:rsid w:val="0057326D"/>
    <w:rsid w:val="005772B0"/>
    <w:rsid w:val="005827AA"/>
    <w:rsid w:val="005832B7"/>
    <w:rsid w:val="00585A42"/>
    <w:rsid w:val="0058643E"/>
    <w:rsid w:val="00591036"/>
    <w:rsid w:val="0059108D"/>
    <w:rsid w:val="0059115F"/>
    <w:rsid w:val="00594A9A"/>
    <w:rsid w:val="00595F44"/>
    <w:rsid w:val="005A400E"/>
    <w:rsid w:val="005A4EBD"/>
    <w:rsid w:val="005A5265"/>
    <w:rsid w:val="005A6BAF"/>
    <w:rsid w:val="005B13A4"/>
    <w:rsid w:val="005B3AFA"/>
    <w:rsid w:val="005B51BD"/>
    <w:rsid w:val="005B6157"/>
    <w:rsid w:val="005C24E4"/>
    <w:rsid w:val="005C274B"/>
    <w:rsid w:val="005C32B0"/>
    <w:rsid w:val="005C58E3"/>
    <w:rsid w:val="005D1461"/>
    <w:rsid w:val="005D27B2"/>
    <w:rsid w:val="005D4474"/>
    <w:rsid w:val="005D49A1"/>
    <w:rsid w:val="005D6FB4"/>
    <w:rsid w:val="005E513A"/>
    <w:rsid w:val="005F0936"/>
    <w:rsid w:val="005F1473"/>
    <w:rsid w:val="005F4F3D"/>
    <w:rsid w:val="00604481"/>
    <w:rsid w:val="006057CE"/>
    <w:rsid w:val="0061056E"/>
    <w:rsid w:val="00610858"/>
    <w:rsid w:val="006117D3"/>
    <w:rsid w:val="00613475"/>
    <w:rsid w:val="00616C63"/>
    <w:rsid w:val="00623D5B"/>
    <w:rsid w:val="0062413A"/>
    <w:rsid w:val="00624BA5"/>
    <w:rsid w:val="00625B12"/>
    <w:rsid w:val="00625DA3"/>
    <w:rsid w:val="00631D47"/>
    <w:rsid w:val="006329F6"/>
    <w:rsid w:val="00633AA4"/>
    <w:rsid w:val="00635334"/>
    <w:rsid w:val="0064056F"/>
    <w:rsid w:val="00642D59"/>
    <w:rsid w:val="00647C8C"/>
    <w:rsid w:val="00652DE5"/>
    <w:rsid w:val="00656826"/>
    <w:rsid w:val="00656EDE"/>
    <w:rsid w:val="0065727F"/>
    <w:rsid w:val="00661446"/>
    <w:rsid w:val="00667119"/>
    <w:rsid w:val="00670C4D"/>
    <w:rsid w:val="00672F9E"/>
    <w:rsid w:val="00673702"/>
    <w:rsid w:val="006752DB"/>
    <w:rsid w:val="00681875"/>
    <w:rsid w:val="00682A6D"/>
    <w:rsid w:val="00685851"/>
    <w:rsid w:val="0068589D"/>
    <w:rsid w:val="00691C94"/>
    <w:rsid w:val="0069220A"/>
    <w:rsid w:val="00696275"/>
    <w:rsid w:val="006977D7"/>
    <w:rsid w:val="00697C59"/>
    <w:rsid w:val="006A0E3D"/>
    <w:rsid w:val="006B18B0"/>
    <w:rsid w:val="006B2406"/>
    <w:rsid w:val="006B3307"/>
    <w:rsid w:val="006B471D"/>
    <w:rsid w:val="006C138F"/>
    <w:rsid w:val="006C2794"/>
    <w:rsid w:val="006C546C"/>
    <w:rsid w:val="006C5A05"/>
    <w:rsid w:val="006C6621"/>
    <w:rsid w:val="006C75B4"/>
    <w:rsid w:val="006D0497"/>
    <w:rsid w:val="006D2E4F"/>
    <w:rsid w:val="006D7998"/>
    <w:rsid w:val="006E17CF"/>
    <w:rsid w:val="006E1906"/>
    <w:rsid w:val="006E55F8"/>
    <w:rsid w:val="006F03CA"/>
    <w:rsid w:val="006F133D"/>
    <w:rsid w:val="006F1C2C"/>
    <w:rsid w:val="006F1EA8"/>
    <w:rsid w:val="006F3302"/>
    <w:rsid w:val="006F64BE"/>
    <w:rsid w:val="006F6897"/>
    <w:rsid w:val="006F7D60"/>
    <w:rsid w:val="00705CAE"/>
    <w:rsid w:val="00706A25"/>
    <w:rsid w:val="007170A6"/>
    <w:rsid w:val="00720628"/>
    <w:rsid w:val="007206E5"/>
    <w:rsid w:val="00723E20"/>
    <w:rsid w:val="00724F28"/>
    <w:rsid w:val="00725C91"/>
    <w:rsid w:val="00725CF7"/>
    <w:rsid w:val="00732EBD"/>
    <w:rsid w:val="00741858"/>
    <w:rsid w:val="0074347E"/>
    <w:rsid w:val="00745B6C"/>
    <w:rsid w:val="007467FE"/>
    <w:rsid w:val="00746D1C"/>
    <w:rsid w:val="007524EC"/>
    <w:rsid w:val="00754C4D"/>
    <w:rsid w:val="0075520F"/>
    <w:rsid w:val="00760351"/>
    <w:rsid w:val="0076419E"/>
    <w:rsid w:val="00764E63"/>
    <w:rsid w:val="00765DF9"/>
    <w:rsid w:val="007715CD"/>
    <w:rsid w:val="0077366B"/>
    <w:rsid w:val="00775ADF"/>
    <w:rsid w:val="00782BC4"/>
    <w:rsid w:val="007854A0"/>
    <w:rsid w:val="00786CA7"/>
    <w:rsid w:val="00787743"/>
    <w:rsid w:val="00791D5C"/>
    <w:rsid w:val="007920DC"/>
    <w:rsid w:val="00793DAE"/>
    <w:rsid w:val="00793F9C"/>
    <w:rsid w:val="00797819"/>
    <w:rsid w:val="00797921"/>
    <w:rsid w:val="007A0522"/>
    <w:rsid w:val="007A2175"/>
    <w:rsid w:val="007A23EB"/>
    <w:rsid w:val="007A3FF1"/>
    <w:rsid w:val="007A4A9A"/>
    <w:rsid w:val="007B0256"/>
    <w:rsid w:val="007B0AF8"/>
    <w:rsid w:val="007B4B14"/>
    <w:rsid w:val="007B559B"/>
    <w:rsid w:val="007C08FD"/>
    <w:rsid w:val="007C2F78"/>
    <w:rsid w:val="007C3C39"/>
    <w:rsid w:val="007C5891"/>
    <w:rsid w:val="007C6A12"/>
    <w:rsid w:val="007D2A2E"/>
    <w:rsid w:val="007D597A"/>
    <w:rsid w:val="007D70A8"/>
    <w:rsid w:val="007D7B10"/>
    <w:rsid w:val="007E0821"/>
    <w:rsid w:val="007E2650"/>
    <w:rsid w:val="007E3E2D"/>
    <w:rsid w:val="007E46A0"/>
    <w:rsid w:val="007E5FEB"/>
    <w:rsid w:val="007F06B4"/>
    <w:rsid w:val="007F4C27"/>
    <w:rsid w:val="008012F2"/>
    <w:rsid w:val="0080161C"/>
    <w:rsid w:val="008032BF"/>
    <w:rsid w:val="00812B7C"/>
    <w:rsid w:val="0081783F"/>
    <w:rsid w:val="00821C68"/>
    <w:rsid w:val="00824824"/>
    <w:rsid w:val="008252ED"/>
    <w:rsid w:val="008256A4"/>
    <w:rsid w:val="00825A4C"/>
    <w:rsid w:val="00827D14"/>
    <w:rsid w:val="00832C44"/>
    <w:rsid w:val="0084026D"/>
    <w:rsid w:val="008419C7"/>
    <w:rsid w:val="00843ACE"/>
    <w:rsid w:val="00844A6D"/>
    <w:rsid w:val="00845EC1"/>
    <w:rsid w:val="00852350"/>
    <w:rsid w:val="00852468"/>
    <w:rsid w:val="00854924"/>
    <w:rsid w:val="00854A6D"/>
    <w:rsid w:val="008568DD"/>
    <w:rsid w:val="0086068C"/>
    <w:rsid w:val="008637B0"/>
    <w:rsid w:val="00865D44"/>
    <w:rsid w:val="00866946"/>
    <w:rsid w:val="00873C50"/>
    <w:rsid w:val="00881F27"/>
    <w:rsid w:val="00882055"/>
    <w:rsid w:val="00882735"/>
    <w:rsid w:val="0088501B"/>
    <w:rsid w:val="008870AA"/>
    <w:rsid w:val="00890CB2"/>
    <w:rsid w:val="008941CA"/>
    <w:rsid w:val="0089568D"/>
    <w:rsid w:val="00896B0C"/>
    <w:rsid w:val="008976EB"/>
    <w:rsid w:val="008A2B0B"/>
    <w:rsid w:val="008A34F3"/>
    <w:rsid w:val="008A4BA1"/>
    <w:rsid w:val="008B1621"/>
    <w:rsid w:val="008B33BD"/>
    <w:rsid w:val="008B39E0"/>
    <w:rsid w:val="008B69D6"/>
    <w:rsid w:val="008C1813"/>
    <w:rsid w:val="008C3058"/>
    <w:rsid w:val="008C4465"/>
    <w:rsid w:val="008C6545"/>
    <w:rsid w:val="008C7537"/>
    <w:rsid w:val="008D363D"/>
    <w:rsid w:val="008E0396"/>
    <w:rsid w:val="008E4C50"/>
    <w:rsid w:val="008E5CAE"/>
    <w:rsid w:val="008F041E"/>
    <w:rsid w:val="008F14D7"/>
    <w:rsid w:val="008F230A"/>
    <w:rsid w:val="008F7F5A"/>
    <w:rsid w:val="008F7FE6"/>
    <w:rsid w:val="00900DF9"/>
    <w:rsid w:val="009017FD"/>
    <w:rsid w:val="00902BA5"/>
    <w:rsid w:val="00902F74"/>
    <w:rsid w:val="00907582"/>
    <w:rsid w:val="00911E1E"/>
    <w:rsid w:val="009125C0"/>
    <w:rsid w:val="00927471"/>
    <w:rsid w:val="0093408B"/>
    <w:rsid w:val="009354C3"/>
    <w:rsid w:val="00935571"/>
    <w:rsid w:val="00944A9C"/>
    <w:rsid w:val="00944AC2"/>
    <w:rsid w:val="00945250"/>
    <w:rsid w:val="0095094E"/>
    <w:rsid w:val="009546E5"/>
    <w:rsid w:val="00955C3A"/>
    <w:rsid w:val="00960451"/>
    <w:rsid w:val="00961E79"/>
    <w:rsid w:val="00962474"/>
    <w:rsid w:val="00965C16"/>
    <w:rsid w:val="00971209"/>
    <w:rsid w:val="0097409C"/>
    <w:rsid w:val="009772CA"/>
    <w:rsid w:val="00980A28"/>
    <w:rsid w:val="009834AF"/>
    <w:rsid w:val="00986B2F"/>
    <w:rsid w:val="00990DF3"/>
    <w:rsid w:val="009922D8"/>
    <w:rsid w:val="00993D1F"/>
    <w:rsid w:val="0099646C"/>
    <w:rsid w:val="00997C2D"/>
    <w:rsid w:val="009A1132"/>
    <w:rsid w:val="009A1A65"/>
    <w:rsid w:val="009A3A1F"/>
    <w:rsid w:val="009A4A58"/>
    <w:rsid w:val="009A7163"/>
    <w:rsid w:val="009A74EF"/>
    <w:rsid w:val="009B1482"/>
    <w:rsid w:val="009B6222"/>
    <w:rsid w:val="009B6EEE"/>
    <w:rsid w:val="009C0C91"/>
    <w:rsid w:val="009C209E"/>
    <w:rsid w:val="009C2B6B"/>
    <w:rsid w:val="009C38EC"/>
    <w:rsid w:val="009C4D75"/>
    <w:rsid w:val="009C6330"/>
    <w:rsid w:val="009D2904"/>
    <w:rsid w:val="009E2A5C"/>
    <w:rsid w:val="009E2C61"/>
    <w:rsid w:val="009E3B1C"/>
    <w:rsid w:val="009E516E"/>
    <w:rsid w:val="009E6244"/>
    <w:rsid w:val="009F05BD"/>
    <w:rsid w:val="009F18FA"/>
    <w:rsid w:val="009F1931"/>
    <w:rsid w:val="009F2582"/>
    <w:rsid w:val="009F539C"/>
    <w:rsid w:val="009F6D22"/>
    <w:rsid w:val="00A05FD5"/>
    <w:rsid w:val="00A06BDE"/>
    <w:rsid w:val="00A07B8C"/>
    <w:rsid w:val="00A07D79"/>
    <w:rsid w:val="00A10F72"/>
    <w:rsid w:val="00A149F2"/>
    <w:rsid w:val="00A168BA"/>
    <w:rsid w:val="00A17218"/>
    <w:rsid w:val="00A256BC"/>
    <w:rsid w:val="00A30E51"/>
    <w:rsid w:val="00A31160"/>
    <w:rsid w:val="00A329D0"/>
    <w:rsid w:val="00A36024"/>
    <w:rsid w:val="00A36C8A"/>
    <w:rsid w:val="00A36CFC"/>
    <w:rsid w:val="00A372F6"/>
    <w:rsid w:val="00A37F4A"/>
    <w:rsid w:val="00A40A6A"/>
    <w:rsid w:val="00A41601"/>
    <w:rsid w:val="00A4441C"/>
    <w:rsid w:val="00A44966"/>
    <w:rsid w:val="00A45D43"/>
    <w:rsid w:val="00A47F19"/>
    <w:rsid w:val="00A50114"/>
    <w:rsid w:val="00A52C7F"/>
    <w:rsid w:val="00A55D00"/>
    <w:rsid w:val="00A56D86"/>
    <w:rsid w:val="00A5713C"/>
    <w:rsid w:val="00A607BE"/>
    <w:rsid w:val="00A81EBD"/>
    <w:rsid w:val="00A96A13"/>
    <w:rsid w:val="00AA1F90"/>
    <w:rsid w:val="00AA3AF9"/>
    <w:rsid w:val="00AA7C80"/>
    <w:rsid w:val="00AB2A65"/>
    <w:rsid w:val="00AB4573"/>
    <w:rsid w:val="00AB5AE5"/>
    <w:rsid w:val="00AB61B9"/>
    <w:rsid w:val="00AC03A5"/>
    <w:rsid w:val="00AC14C6"/>
    <w:rsid w:val="00AC3200"/>
    <w:rsid w:val="00AC7496"/>
    <w:rsid w:val="00AC7B60"/>
    <w:rsid w:val="00AD1AD2"/>
    <w:rsid w:val="00AD2F8E"/>
    <w:rsid w:val="00AD4BC6"/>
    <w:rsid w:val="00AD514E"/>
    <w:rsid w:val="00AD58E8"/>
    <w:rsid w:val="00AD6FB2"/>
    <w:rsid w:val="00AE02B3"/>
    <w:rsid w:val="00AE48E6"/>
    <w:rsid w:val="00AE6569"/>
    <w:rsid w:val="00AE7D84"/>
    <w:rsid w:val="00AF2390"/>
    <w:rsid w:val="00AF2BA3"/>
    <w:rsid w:val="00AF2EB8"/>
    <w:rsid w:val="00AF2F1A"/>
    <w:rsid w:val="00AF33E6"/>
    <w:rsid w:val="00AF6B6B"/>
    <w:rsid w:val="00B0153B"/>
    <w:rsid w:val="00B022EC"/>
    <w:rsid w:val="00B02F94"/>
    <w:rsid w:val="00B03198"/>
    <w:rsid w:val="00B0434E"/>
    <w:rsid w:val="00B05013"/>
    <w:rsid w:val="00B07055"/>
    <w:rsid w:val="00B07727"/>
    <w:rsid w:val="00B07F21"/>
    <w:rsid w:val="00B12748"/>
    <w:rsid w:val="00B12BDC"/>
    <w:rsid w:val="00B12E13"/>
    <w:rsid w:val="00B13669"/>
    <w:rsid w:val="00B13D60"/>
    <w:rsid w:val="00B14430"/>
    <w:rsid w:val="00B14A56"/>
    <w:rsid w:val="00B201D1"/>
    <w:rsid w:val="00B258DF"/>
    <w:rsid w:val="00B25DD0"/>
    <w:rsid w:val="00B33842"/>
    <w:rsid w:val="00B44537"/>
    <w:rsid w:val="00B53210"/>
    <w:rsid w:val="00B53E96"/>
    <w:rsid w:val="00B61E43"/>
    <w:rsid w:val="00B62FA8"/>
    <w:rsid w:val="00B65337"/>
    <w:rsid w:val="00B6552B"/>
    <w:rsid w:val="00B67171"/>
    <w:rsid w:val="00B700D2"/>
    <w:rsid w:val="00B7058C"/>
    <w:rsid w:val="00B71EAD"/>
    <w:rsid w:val="00B73F93"/>
    <w:rsid w:val="00B77D8F"/>
    <w:rsid w:val="00B80561"/>
    <w:rsid w:val="00B84A20"/>
    <w:rsid w:val="00B84CA5"/>
    <w:rsid w:val="00B85042"/>
    <w:rsid w:val="00B8775B"/>
    <w:rsid w:val="00B87A1D"/>
    <w:rsid w:val="00B907CB"/>
    <w:rsid w:val="00B913D4"/>
    <w:rsid w:val="00B9266F"/>
    <w:rsid w:val="00B94468"/>
    <w:rsid w:val="00B96387"/>
    <w:rsid w:val="00BA0BA6"/>
    <w:rsid w:val="00BA1079"/>
    <w:rsid w:val="00BA1448"/>
    <w:rsid w:val="00BB399C"/>
    <w:rsid w:val="00BB629C"/>
    <w:rsid w:val="00BC005C"/>
    <w:rsid w:val="00BC018A"/>
    <w:rsid w:val="00BC315C"/>
    <w:rsid w:val="00BC390E"/>
    <w:rsid w:val="00BC61FB"/>
    <w:rsid w:val="00BD52BA"/>
    <w:rsid w:val="00BD7E0F"/>
    <w:rsid w:val="00BE1DBD"/>
    <w:rsid w:val="00BF60CC"/>
    <w:rsid w:val="00BF60ED"/>
    <w:rsid w:val="00BF6DB4"/>
    <w:rsid w:val="00C0164B"/>
    <w:rsid w:val="00C04F41"/>
    <w:rsid w:val="00C0792F"/>
    <w:rsid w:val="00C146DC"/>
    <w:rsid w:val="00C178D5"/>
    <w:rsid w:val="00C20FC3"/>
    <w:rsid w:val="00C25710"/>
    <w:rsid w:val="00C30C21"/>
    <w:rsid w:val="00C31516"/>
    <w:rsid w:val="00C33157"/>
    <w:rsid w:val="00C335CA"/>
    <w:rsid w:val="00C355DA"/>
    <w:rsid w:val="00C42988"/>
    <w:rsid w:val="00C43E5A"/>
    <w:rsid w:val="00C43FF4"/>
    <w:rsid w:val="00C45BF8"/>
    <w:rsid w:val="00C474DD"/>
    <w:rsid w:val="00C47EDA"/>
    <w:rsid w:val="00C50330"/>
    <w:rsid w:val="00C51129"/>
    <w:rsid w:val="00C51A1E"/>
    <w:rsid w:val="00C52C2C"/>
    <w:rsid w:val="00C537F9"/>
    <w:rsid w:val="00C53A72"/>
    <w:rsid w:val="00C53EE0"/>
    <w:rsid w:val="00C577BB"/>
    <w:rsid w:val="00C62FA2"/>
    <w:rsid w:val="00C63C55"/>
    <w:rsid w:val="00C63EBC"/>
    <w:rsid w:val="00C671E3"/>
    <w:rsid w:val="00C709E4"/>
    <w:rsid w:val="00C7132F"/>
    <w:rsid w:val="00C71900"/>
    <w:rsid w:val="00C722B5"/>
    <w:rsid w:val="00C72ABF"/>
    <w:rsid w:val="00C750CD"/>
    <w:rsid w:val="00C80C96"/>
    <w:rsid w:val="00C825F2"/>
    <w:rsid w:val="00C8753A"/>
    <w:rsid w:val="00C91BB9"/>
    <w:rsid w:val="00C970F4"/>
    <w:rsid w:val="00CA3315"/>
    <w:rsid w:val="00CA4335"/>
    <w:rsid w:val="00CA5CD2"/>
    <w:rsid w:val="00CB0158"/>
    <w:rsid w:val="00CB01EF"/>
    <w:rsid w:val="00CB2B81"/>
    <w:rsid w:val="00CC1254"/>
    <w:rsid w:val="00CC1D18"/>
    <w:rsid w:val="00CC4310"/>
    <w:rsid w:val="00CC459C"/>
    <w:rsid w:val="00CC6695"/>
    <w:rsid w:val="00CE04BC"/>
    <w:rsid w:val="00CE28EE"/>
    <w:rsid w:val="00CE3CB5"/>
    <w:rsid w:val="00CE5623"/>
    <w:rsid w:val="00CE6350"/>
    <w:rsid w:val="00CF0243"/>
    <w:rsid w:val="00CF0EF6"/>
    <w:rsid w:val="00CF154C"/>
    <w:rsid w:val="00CF1D7C"/>
    <w:rsid w:val="00D00354"/>
    <w:rsid w:val="00D008ED"/>
    <w:rsid w:val="00D07011"/>
    <w:rsid w:val="00D07F44"/>
    <w:rsid w:val="00D10228"/>
    <w:rsid w:val="00D1044D"/>
    <w:rsid w:val="00D12703"/>
    <w:rsid w:val="00D1304F"/>
    <w:rsid w:val="00D159AC"/>
    <w:rsid w:val="00D16F24"/>
    <w:rsid w:val="00D1766F"/>
    <w:rsid w:val="00D217FF"/>
    <w:rsid w:val="00D25783"/>
    <w:rsid w:val="00D30A74"/>
    <w:rsid w:val="00D30C53"/>
    <w:rsid w:val="00D35FF6"/>
    <w:rsid w:val="00D37191"/>
    <w:rsid w:val="00D46094"/>
    <w:rsid w:val="00D560A9"/>
    <w:rsid w:val="00D57D74"/>
    <w:rsid w:val="00D623EE"/>
    <w:rsid w:val="00D64CFA"/>
    <w:rsid w:val="00D67808"/>
    <w:rsid w:val="00D72BCE"/>
    <w:rsid w:val="00D72F34"/>
    <w:rsid w:val="00D73601"/>
    <w:rsid w:val="00D738C2"/>
    <w:rsid w:val="00D746E0"/>
    <w:rsid w:val="00D74CEB"/>
    <w:rsid w:val="00D75A03"/>
    <w:rsid w:val="00D84E18"/>
    <w:rsid w:val="00D85A16"/>
    <w:rsid w:val="00D905C5"/>
    <w:rsid w:val="00D924D3"/>
    <w:rsid w:val="00D93E25"/>
    <w:rsid w:val="00D93F89"/>
    <w:rsid w:val="00D94788"/>
    <w:rsid w:val="00D95D09"/>
    <w:rsid w:val="00D9799B"/>
    <w:rsid w:val="00DA00F6"/>
    <w:rsid w:val="00DA0419"/>
    <w:rsid w:val="00DA0632"/>
    <w:rsid w:val="00DA783A"/>
    <w:rsid w:val="00DB719D"/>
    <w:rsid w:val="00DB734F"/>
    <w:rsid w:val="00DC378E"/>
    <w:rsid w:val="00DC56EA"/>
    <w:rsid w:val="00DD3F6D"/>
    <w:rsid w:val="00DD523E"/>
    <w:rsid w:val="00DE055D"/>
    <w:rsid w:val="00DE5B1F"/>
    <w:rsid w:val="00DE5C94"/>
    <w:rsid w:val="00DE6B77"/>
    <w:rsid w:val="00DE6DA0"/>
    <w:rsid w:val="00DE6F65"/>
    <w:rsid w:val="00DE7D6E"/>
    <w:rsid w:val="00DF2533"/>
    <w:rsid w:val="00DF3405"/>
    <w:rsid w:val="00DF36AA"/>
    <w:rsid w:val="00DF38E4"/>
    <w:rsid w:val="00DF5291"/>
    <w:rsid w:val="00DF72E1"/>
    <w:rsid w:val="00DF7658"/>
    <w:rsid w:val="00E00CBA"/>
    <w:rsid w:val="00E01160"/>
    <w:rsid w:val="00E0372C"/>
    <w:rsid w:val="00E03740"/>
    <w:rsid w:val="00E07D0B"/>
    <w:rsid w:val="00E12ABA"/>
    <w:rsid w:val="00E14180"/>
    <w:rsid w:val="00E20BC2"/>
    <w:rsid w:val="00E20DEF"/>
    <w:rsid w:val="00E23484"/>
    <w:rsid w:val="00E248CB"/>
    <w:rsid w:val="00E25146"/>
    <w:rsid w:val="00E34F79"/>
    <w:rsid w:val="00E36132"/>
    <w:rsid w:val="00E3660D"/>
    <w:rsid w:val="00E36BFA"/>
    <w:rsid w:val="00E36F55"/>
    <w:rsid w:val="00E37ADC"/>
    <w:rsid w:val="00E37AFC"/>
    <w:rsid w:val="00E40E83"/>
    <w:rsid w:val="00E44A9B"/>
    <w:rsid w:val="00E45AF7"/>
    <w:rsid w:val="00E50315"/>
    <w:rsid w:val="00E55F34"/>
    <w:rsid w:val="00E56D73"/>
    <w:rsid w:val="00E62669"/>
    <w:rsid w:val="00E6274A"/>
    <w:rsid w:val="00E636EF"/>
    <w:rsid w:val="00E645F2"/>
    <w:rsid w:val="00E6578A"/>
    <w:rsid w:val="00E70B51"/>
    <w:rsid w:val="00E70E2E"/>
    <w:rsid w:val="00E7194E"/>
    <w:rsid w:val="00E75DF9"/>
    <w:rsid w:val="00E81112"/>
    <w:rsid w:val="00E85F92"/>
    <w:rsid w:val="00E90DF1"/>
    <w:rsid w:val="00E9171A"/>
    <w:rsid w:val="00EA1239"/>
    <w:rsid w:val="00EA63F0"/>
    <w:rsid w:val="00EB09B6"/>
    <w:rsid w:val="00EB0FB6"/>
    <w:rsid w:val="00EB3965"/>
    <w:rsid w:val="00EC00F9"/>
    <w:rsid w:val="00EC0CAE"/>
    <w:rsid w:val="00EC1C46"/>
    <w:rsid w:val="00EC1FE2"/>
    <w:rsid w:val="00EC4499"/>
    <w:rsid w:val="00EC6DB2"/>
    <w:rsid w:val="00ED0543"/>
    <w:rsid w:val="00ED0B45"/>
    <w:rsid w:val="00ED357A"/>
    <w:rsid w:val="00ED4003"/>
    <w:rsid w:val="00EE1795"/>
    <w:rsid w:val="00EE2557"/>
    <w:rsid w:val="00EE3427"/>
    <w:rsid w:val="00EE448A"/>
    <w:rsid w:val="00EE5C58"/>
    <w:rsid w:val="00EE6D02"/>
    <w:rsid w:val="00EF382C"/>
    <w:rsid w:val="00EF431B"/>
    <w:rsid w:val="00EF7D97"/>
    <w:rsid w:val="00F00FE4"/>
    <w:rsid w:val="00F01585"/>
    <w:rsid w:val="00F0164E"/>
    <w:rsid w:val="00F034E3"/>
    <w:rsid w:val="00F0471E"/>
    <w:rsid w:val="00F04EB5"/>
    <w:rsid w:val="00F06CB8"/>
    <w:rsid w:val="00F12D4F"/>
    <w:rsid w:val="00F12D83"/>
    <w:rsid w:val="00F2265E"/>
    <w:rsid w:val="00F24EE6"/>
    <w:rsid w:val="00F2599F"/>
    <w:rsid w:val="00F34A16"/>
    <w:rsid w:val="00F36305"/>
    <w:rsid w:val="00F41654"/>
    <w:rsid w:val="00F41AF3"/>
    <w:rsid w:val="00F45D3D"/>
    <w:rsid w:val="00F50E8E"/>
    <w:rsid w:val="00F56976"/>
    <w:rsid w:val="00F60531"/>
    <w:rsid w:val="00F614A8"/>
    <w:rsid w:val="00F63BFA"/>
    <w:rsid w:val="00F63FBA"/>
    <w:rsid w:val="00F6502C"/>
    <w:rsid w:val="00F659FA"/>
    <w:rsid w:val="00F66496"/>
    <w:rsid w:val="00F674C8"/>
    <w:rsid w:val="00F7068D"/>
    <w:rsid w:val="00F714D6"/>
    <w:rsid w:val="00F71553"/>
    <w:rsid w:val="00F716C7"/>
    <w:rsid w:val="00F72339"/>
    <w:rsid w:val="00F73441"/>
    <w:rsid w:val="00F81138"/>
    <w:rsid w:val="00F846D1"/>
    <w:rsid w:val="00F85485"/>
    <w:rsid w:val="00F8742E"/>
    <w:rsid w:val="00F957FE"/>
    <w:rsid w:val="00F97441"/>
    <w:rsid w:val="00FA0A6F"/>
    <w:rsid w:val="00FA3471"/>
    <w:rsid w:val="00FA35C6"/>
    <w:rsid w:val="00FA39BB"/>
    <w:rsid w:val="00FA4082"/>
    <w:rsid w:val="00FA57D5"/>
    <w:rsid w:val="00FB001B"/>
    <w:rsid w:val="00FB0269"/>
    <w:rsid w:val="00FB38DF"/>
    <w:rsid w:val="00FB4EC6"/>
    <w:rsid w:val="00FC1585"/>
    <w:rsid w:val="00FC24EF"/>
    <w:rsid w:val="00FC4020"/>
    <w:rsid w:val="00FC587D"/>
    <w:rsid w:val="00FC7C3E"/>
    <w:rsid w:val="00FD2EFD"/>
    <w:rsid w:val="00FD420C"/>
    <w:rsid w:val="00FD6043"/>
    <w:rsid w:val="00FD6EEF"/>
    <w:rsid w:val="00FE0D6C"/>
    <w:rsid w:val="00FE28C1"/>
    <w:rsid w:val="00FE3726"/>
    <w:rsid w:val="00FF00F4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5713C"/>
  </w:style>
  <w:style w:type="paragraph" w:styleId="a4">
    <w:name w:val="footer"/>
    <w:basedOn w:val="a"/>
    <w:link w:val="Char0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5713C"/>
  </w:style>
  <w:style w:type="paragraph" w:styleId="a5">
    <w:name w:val="footnote text"/>
    <w:basedOn w:val="a"/>
    <w:link w:val="Char1"/>
    <w:uiPriority w:val="99"/>
    <w:rsid w:val="00C80C96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uiPriority w:val="99"/>
    <w:rsid w:val="00C80C96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2053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5CB6-BAAE-4E36-9543-A4B0565E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9004</TotalTime>
  <Pages>15</Pages>
  <Words>5801</Words>
  <Characters>33068</Characters>
  <Application>Microsoft Office Word</Application>
  <DocSecurity>0</DocSecurity>
  <Lines>275</Lines>
  <Paragraphs>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mohamad</cp:lastModifiedBy>
  <cp:revision>300</cp:revision>
  <cp:lastPrinted>2016-11-30T21:09:00Z</cp:lastPrinted>
  <dcterms:created xsi:type="dcterms:W3CDTF">2012-02-18T22:25:00Z</dcterms:created>
  <dcterms:modified xsi:type="dcterms:W3CDTF">2016-11-30T21:09:00Z</dcterms:modified>
</cp:coreProperties>
</file>