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FA" w:rsidRPr="002F285E" w:rsidRDefault="00907FFA" w:rsidP="002F285E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b/>
          <w:bCs/>
          <w:sz w:val="32"/>
          <w:szCs w:val="32"/>
          <w:rtl/>
        </w:rPr>
        <w:t>بسم الله الرحمن الرحيم</w:t>
      </w:r>
    </w:p>
    <w:p w:rsidR="00DE548D" w:rsidRPr="002F285E" w:rsidRDefault="00907FFA" w:rsidP="002F285E">
      <w:pPr>
        <w:spacing w:line="276" w:lineRule="auto"/>
        <w:jc w:val="center"/>
        <w:rPr>
          <w:rFonts w:ascii="Traditional Arabic" w:hAnsi="Traditional Arabic" w:cs="Traditional Arabic"/>
          <w:b/>
          <w:bCs/>
          <w:color w:val="993300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b/>
          <w:bCs/>
          <w:color w:val="993300"/>
          <w:sz w:val="32"/>
          <w:szCs w:val="32"/>
          <w:rtl/>
        </w:rPr>
        <w:t xml:space="preserve">المهمات في علوم </w:t>
      </w:r>
      <w:r w:rsidR="001C3267" w:rsidRPr="002F285E">
        <w:rPr>
          <w:rFonts w:ascii="Traditional Arabic" w:hAnsi="Traditional Arabic" w:cs="Traditional Arabic"/>
          <w:b/>
          <w:bCs/>
          <w:color w:val="993300"/>
          <w:sz w:val="32"/>
          <w:szCs w:val="32"/>
          <w:rtl/>
        </w:rPr>
        <w:t>القرآن</w:t>
      </w:r>
    </w:p>
    <w:p w:rsidR="00907FFA" w:rsidRPr="002F285E" w:rsidRDefault="00907FFA" w:rsidP="002F285E">
      <w:pPr>
        <w:spacing w:line="276" w:lineRule="auto"/>
        <w:jc w:val="center"/>
        <w:rPr>
          <w:rFonts w:ascii="Traditional Arabic" w:hAnsi="Traditional Arabic" w:cs="Traditional Arabic"/>
          <w:b/>
          <w:bCs/>
          <w:color w:val="993300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b/>
          <w:bCs/>
          <w:color w:val="993300"/>
          <w:sz w:val="32"/>
          <w:szCs w:val="32"/>
          <w:rtl/>
        </w:rPr>
        <w:t xml:space="preserve">مقدمة في علوم </w:t>
      </w:r>
      <w:r w:rsidR="001C3267" w:rsidRPr="002F285E">
        <w:rPr>
          <w:rFonts w:ascii="Traditional Arabic" w:hAnsi="Traditional Arabic" w:cs="Traditional Arabic"/>
          <w:b/>
          <w:bCs/>
          <w:color w:val="993300"/>
          <w:sz w:val="32"/>
          <w:szCs w:val="32"/>
          <w:rtl/>
        </w:rPr>
        <w:t>القرآن</w:t>
      </w:r>
    </w:p>
    <w:p w:rsidR="005723FA" w:rsidRPr="002F285E" w:rsidRDefault="007909D8" w:rsidP="002F285E">
      <w:pPr>
        <w:spacing w:line="276" w:lineRule="auto"/>
        <w:jc w:val="right"/>
        <w:rPr>
          <w:rFonts w:ascii="Traditional Arabic" w:hAnsi="Traditional Arabic" w:cs="Traditional Arabic"/>
          <w:color w:val="993300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color w:val="993300"/>
          <w:sz w:val="32"/>
          <w:szCs w:val="32"/>
          <w:rtl/>
        </w:rPr>
        <w:t>الشيخ/ خالد بن عثمان السبت</w:t>
      </w:r>
    </w:p>
    <w:p w:rsidR="000979D3" w:rsidRPr="002F285E" w:rsidRDefault="000979D3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64692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الحمد لله رب العالمين</w:t>
      </w:r>
      <w:r w:rsidR="008520B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والصلاة والسلام على </w:t>
      </w:r>
      <w:r w:rsidR="008520B6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شرف الأنبياء و</w:t>
      </w:r>
      <w:r w:rsidR="008520B6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لمرسلين</w:t>
      </w:r>
      <w:r w:rsidR="008520B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نبينا محمد</w:t>
      </w:r>
      <w:r w:rsidR="008520B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وعلى </w:t>
      </w:r>
      <w:r w:rsidR="008520B6" w:rsidRPr="002F285E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له</w:t>
      </w:r>
      <w:r w:rsidR="008520B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وصحبه أجمعين</w:t>
      </w:r>
      <w:r w:rsidR="008520B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أما بعد</w:t>
      </w:r>
      <w:r w:rsidR="008520B6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060FD9" w:rsidRPr="002F285E" w:rsidRDefault="00164692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في هذه المجالس سنتحدث بإذن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854DB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عن مهمات </w:t>
      </w:r>
      <w:r w:rsidR="00854DBC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نتقيها و</w:t>
      </w:r>
      <w:r w:rsidR="00854DBC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ستخلصها مما ذكره العلماء </w:t>
      </w:r>
      <w:r w:rsidR="00854DBC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رحمهم الله تعالى</w:t>
      </w:r>
      <w:r w:rsidR="00854DBC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مما يتعلق بعلوم هذا الكتاب العزيز</w:t>
      </w:r>
      <w:r w:rsidR="0077005E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8097C" w:rsidRPr="002F285E" w:rsidRDefault="00060FD9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هذه الموضوعات التي سأتحدث عنها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بإذن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هي من صلب هذا العلم</w:t>
      </w:r>
      <w:r w:rsidR="001C0B6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ومن موضوعاته الأصلية</w:t>
      </w:r>
      <w:r w:rsidR="001C0B6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ونحن نعرف جميع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هذا العلم</w:t>
      </w:r>
      <w:r w:rsidR="00DB61A2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مركب من علوم شتى</w:t>
      </w:r>
      <w:r w:rsidR="00A84513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424923" w:rsidRPr="002F285E">
        <w:rPr>
          <w:rFonts w:ascii="Traditional Arabic" w:hAnsi="Traditional Arabic" w:cs="Traditional Arabic"/>
          <w:sz w:val="32"/>
          <w:szCs w:val="32"/>
          <w:rtl/>
        </w:rPr>
        <w:t>ل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ذلك تجد في بعض الموضوعات التي تدون فيه أو تدرس</w:t>
      </w:r>
      <w:r w:rsidR="0084143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تجد أن بعضها من علوم أصول الفقه</w:t>
      </w:r>
      <w:r w:rsidR="0084143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841430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 بعضها من علوم العربية</w:t>
      </w:r>
      <w:r w:rsidR="0084143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وهكذا</w:t>
      </w:r>
      <w:r w:rsidR="00A84513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="00265133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ولذلك فقد اقتصرت</w:t>
      </w:r>
      <w:r w:rsidR="007909D8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هذه الدروس على الموضوعات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التي هي من مهماته وصلبه خاصة</w:t>
      </w:r>
      <w:r w:rsidR="0087443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دون غيرها من الموضوعات</w:t>
      </w:r>
      <w:r w:rsidR="0087443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كالعام</w:t>
      </w:r>
      <w:r w:rsidR="0087443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والخاص</w:t>
      </w:r>
      <w:r w:rsidR="0087443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والمطلق</w:t>
      </w:r>
      <w:r w:rsidR="0087443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والمقيد</w:t>
      </w:r>
      <w:r w:rsidR="0087443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والمترادف</w:t>
      </w:r>
      <w:r w:rsidR="0087443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والمشترك</w:t>
      </w:r>
      <w:r w:rsidR="0087443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وما إلى ذلك من الموضوعات التي تدرس في بعض الفنون</w:t>
      </w:r>
      <w:r w:rsidR="007B5B6D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0126C" w:rsidRPr="002F285E" w:rsidRDefault="0028097C" w:rsidP="00C436BC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C924D1" w:rsidRPr="002F285E">
        <w:rPr>
          <w:rFonts w:ascii="Traditional Arabic" w:hAnsi="Traditional Arabic" w:cs="Traditional Arabic"/>
          <w:sz w:val="32"/>
          <w:szCs w:val="32"/>
          <w:rtl/>
        </w:rPr>
        <w:t>قد</w:t>
      </w:r>
      <w:r w:rsidR="001D7DB9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رأيت أن </w:t>
      </w:r>
      <w:r w:rsidR="00874435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قدم بمقدمة </w:t>
      </w:r>
      <w:r w:rsidR="00874435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ذكر فيها</w:t>
      </w:r>
      <w:r w:rsidR="00874435" w:rsidRPr="002F285E">
        <w:rPr>
          <w:rFonts w:ascii="Traditional Arabic" w:hAnsi="Traditional Arabic" w:cs="Traditional Arabic"/>
          <w:sz w:val="32"/>
          <w:szCs w:val="32"/>
          <w:rtl/>
        </w:rPr>
        <w:t xml:space="preserve"> بعض الأشياء العشرة التي يذكرها العلماء عادة بين يدي الفن،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وسأ</w:t>
      </w:r>
      <w:r w:rsidR="00874435" w:rsidRPr="002F285E">
        <w:rPr>
          <w:rFonts w:ascii="Traditional Arabic" w:hAnsi="Traditional Arabic" w:cs="Traditional Arabic"/>
          <w:sz w:val="32"/>
          <w:szCs w:val="32"/>
          <w:rtl/>
        </w:rPr>
        <w:t>قتصر على بعضها،</w:t>
      </w:r>
      <w:r w:rsidR="00973A25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كمعنى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, وموضوع هذا العلم,</w:t>
      </w:r>
      <w:r w:rsidR="007604CE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وفائدته,</w:t>
      </w:r>
      <w:r w:rsidR="007604CE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وأهميته, وغايته,</w:t>
      </w:r>
      <w:r w:rsidR="007604CE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ونشأته,</w:t>
      </w:r>
      <w:r w:rsidR="007604CE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وتطوره,</w:t>
      </w:r>
      <w:r w:rsidR="007604CE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والمراحل التي مر بها</w:t>
      </w:r>
      <w:r w:rsidR="00A34252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وقد ذكرت هذه المقدمة</w:t>
      </w:r>
      <w:r w:rsidR="007604CE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7604CE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 هذا الدرس هو الدرس الأول</w:t>
      </w:r>
      <w:r w:rsidR="007604CE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7604CE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ن النية بإذن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يعقبه </w:t>
      </w:r>
      <w:r w:rsidR="00C436BC">
        <w:rPr>
          <w:rFonts w:ascii="Traditional Arabic" w:hAnsi="Traditional Arabic" w:cs="Traditional Arabic" w:hint="cs"/>
          <w:sz w:val="32"/>
          <w:szCs w:val="32"/>
          <w:rtl/>
        </w:rPr>
        <w:t>دروس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أخرى</w:t>
      </w:r>
      <w:r w:rsidR="00627206" w:rsidRPr="002F285E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لعل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ييسر فندرس متن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62720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أو ندرس نظم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هذا العلم</w:t>
      </w:r>
      <w:r w:rsidR="0062720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فهناك منظومة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لربما تزيد على مائة وسبعين بيت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95488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لربما ندرسها في وقت لاحق </w:t>
      </w:r>
      <w:r w:rsidR="008267EC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إن شاء الله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95488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وهناك أيض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كتاب واسع هو خزان</w:t>
      </w:r>
      <w:r w:rsidR="00C73DD0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لهذا العلم</w:t>
      </w:r>
      <w:r w:rsidR="00D80610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FE60AC" w:rsidRPr="002F285E">
        <w:rPr>
          <w:rFonts w:ascii="Traditional Arabic" w:hAnsi="Traditional Arabic" w:cs="Traditional Arabic"/>
          <w:sz w:val="32"/>
          <w:szCs w:val="32"/>
          <w:rtl/>
        </w:rPr>
        <w:t xml:space="preserve">وهو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كتاب</w:t>
      </w:r>
      <w:r w:rsidR="00601B98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الإتقان للسيوطي</w:t>
      </w:r>
      <w:r w:rsidR="0058215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ففي النية في وقت قريب بإذن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نستعرض هذا الكتاب في مكان آخر</w:t>
      </w:r>
      <w:r w:rsidR="00582158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ولذلك رأيت أن </w:t>
      </w:r>
      <w:r w:rsidR="00582158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ذكر زبد</w:t>
      </w:r>
      <w:r w:rsidR="007909D8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58215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582158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ذكر خلاصة في مثل هذه الدورة القصيرة</w:t>
      </w:r>
      <w:r w:rsidR="0058215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يستفيد منها من أراد أن يدرس أشياء أخرى</w:t>
      </w:r>
      <w:r w:rsidR="0058215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82158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يتوسع بعد ذلك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37A57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وتجدون في هذه الموضوعات التي نذكرها هنا</w:t>
      </w:r>
      <w:r w:rsidR="00273198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الكلام على الوحي</w:t>
      </w:r>
      <w:r w:rsidR="00530D03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وعلى نزول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530D03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وهذه من أهم الموضوعات</w:t>
      </w:r>
      <w:r w:rsidR="00530D03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ومن أدق الموضوعات</w:t>
      </w:r>
      <w:r w:rsidR="00530D03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وهي قضايا تتعلق بعلوم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 xml:space="preserve">القرآن،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وتتعلق بالعقيدة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وإذا درسها طالب العلم زالت عنه إشكالات في باب الاعتقاد</w:t>
      </w:r>
      <w:r w:rsidR="009556F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وفي باب التفسير</w:t>
      </w:r>
      <w:r w:rsidR="009556F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فضلا عن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9556F0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ولذلك ف</w:t>
      </w:r>
      <w:r w:rsidR="009556F0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="007909D8" w:rsidRPr="002F285E">
        <w:rPr>
          <w:rFonts w:ascii="Traditional Arabic" w:hAnsi="Traditional Arabic" w:cs="Traditional Arabic"/>
          <w:sz w:val="32"/>
          <w:szCs w:val="32"/>
          <w:rtl/>
        </w:rPr>
        <w:t>ن دراسة الوحي ت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عد من أهم الموضوعات</w:t>
      </w:r>
      <w:r w:rsidR="00C22287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C22287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 الإيمان بالرسالة يتوقف عليه</w:t>
      </w:r>
      <w:r w:rsidR="00037A57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02672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ثم نتحدث عن نزول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C22287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وما يتعلق بذلك من مكان النزول</w:t>
      </w:r>
      <w:r w:rsidR="00C22287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B805A7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ما يسمى بالمكي والمدني</w:t>
      </w:r>
      <w:r w:rsidR="00C22287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وزمان النزول</w:t>
      </w:r>
      <w:r w:rsidR="00C22287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B805A7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ما يسمى بالليلي والنهاري</w:t>
      </w:r>
      <w:r w:rsidR="00C22287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وهكذا ما يلحق بذلك مما يسمونه بالفراشي والنومي</w:t>
      </w:r>
      <w:r w:rsidR="00A2467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وهكذا ما يسمونه بالسمائي والأرضي</w:t>
      </w:r>
      <w:r w:rsidR="00A2467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وما إلى ذلك من موضوعات تتعلق به</w:t>
      </w:r>
      <w:r w:rsidR="00A2467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كأسباب النزول</w:t>
      </w:r>
      <w:r w:rsidR="00A2467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وبعض المهمات التي تذكر فيها</w:t>
      </w:r>
      <w:r w:rsidR="00A2467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وهكذا بعض الأشياء الأخرى</w:t>
      </w:r>
      <w:r w:rsidR="00A2467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كعلم الناسخ والمنسوخ</w:t>
      </w:r>
      <w:r w:rsidR="00A2467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 من أهم الموضوعات</w:t>
      </w:r>
      <w:r w:rsidR="00502672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923D7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ثم بعد ذلك</w:t>
      </w:r>
      <w:r w:rsidR="00A24675" w:rsidRPr="002F285E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ذكر أشياء تتعلق بهذا</w:t>
      </w:r>
      <w:r w:rsidR="00A2467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وجملتها عشرة موضوعات</w:t>
      </w:r>
      <w:r w:rsidR="003A3A5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A3A5B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إذا أسعف الوقت استعرضناها في هذه الأيام الخمسة</w:t>
      </w:r>
      <w:r w:rsidR="003A3A5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ولربما احتجنا إلى زيادة</w:t>
      </w:r>
      <w:r w:rsidR="003A3A5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A3A5B" w:rsidRPr="002F285E">
        <w:rPr>
          <w:rFonts w:ascii="Traditional Arabic" w:hAnsi="Traditional Arabic" w:cs="Traditional Arabic"/>
          <w:sz w:val="32"/>
          <w:szCs w:val="32"/>
          <w:rtl/>
        </w:rPr>
        <w:t xml:space="preserve">نزيد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يوم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أو يومين</w:t>
      </w:r>
      <w:r w:rsidR="003A3A5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فيكون </w:t>
      </w:r>
      <w:r w:rsidR="003A3A5B" w:rsidRPr="002F285E">
        <w:rPr>
          <w:rFonts w:ascii="Traditional Arabic" w:hAnsi="Traditional Arabic" w:cs="Traditional Arabic"/>
          <w:sz w:val="32"/>
          <w:szCs w:val="32"/>
          <w:rtl/>
        </w:rPr>
        <w:t xml:space="preserve">إلى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نهاية الأسبوع بإذن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D2338B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C33538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ولعل من المناسب أن </w:t>
      </w:r>
      <w:r w:rsidR="005B7E5D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جعل اليوم الأخير مع الدرس أن يكون هناك شيء من الأسئلة</w:t>
      </w:r>
      <w:r w:rsidR="005B7E5D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أو الاختبار الذي يحفز عل</w:t>
      </w:r>
      <w:bookmarkStart w:id="0" w:name="_GoBack"/>
      <w:bookmarkEnd w:id="0"/>
      <w:r w:rsidRPr="002F285E">
        <w:rPr>
          <w:rFonts w:ascii="Traditional Arabic" w:hAnsi="Traditional Arabic" w:cs="Traditional Arabic"/>
          <w:sz w:val="32"/>
          <w:szCs w:val="32"/>
          <w:rtl/>
        </w:rPr>
        <w:t>ى مراجعة ما يذكر</w:t>
      </w:r>
      <w:r w:rsidR="00C33538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E226F" w:rsidRPr="007B5276" w:rsidRDefault="00B923D7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أنا </w:t>
      </w:r>
      <w:r w:rsidR="005B7E5D" w:rsidRPr="002F285E">
        <w:rPr>
          <w:rFonts w:ascii="Traditional Arabic" w:hAnsi="Traditional Arabic" w:cs="Traditional Arabic"/>
          <w:sz w:val="32"/>
          <w:szCs w:val="32"/>
          <w:rtl/>
        </w:rPr>
        <w:t>أؤمل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 ال</w:t>
      </w:r>
      <w:r w:rsidR="004C2738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خوان أن يهتموا بما يسمعون دائم</w:t>
      </w:r>
      <w:r w:rsidR="00BB4501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 في الدروس العلمية</w:t>
      </w:r>
      <w:r w:rsidR="004C273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4C2738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 يدونوا ذلك</w:t>
      </w:r>
      <w:r w:rsidR="004C273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ثم إذا انصرفوا بعده </w:t>
      </w:r>
      <w:r w:rsidR="00720F5F" w:rsidRPr="007B5276">
        <w:rPr>
          <w:rFonts w:ascii="Traditional Arabic" w:hAnsi="Traditional Arabic" w:cs="Traditional Arabic"/>
          <w:sz w:val="32"/>
          <w:szCs w:val="32"/>
          <w:rtl/>
        </w:rPr>
        <w:t>راجعوا هذه المعلومات</w:t>
      </w:r>
      <w:r w:rsidR="00385878" w:rsidRPr="007B5276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="00720F5F" w:rsidRPr="007B5276">
        <w:rPr>
          <w:rFonts w:ascii="Traditional Arabic" w:hAnsi="Traditional Arabic" w:cs="Traditional Arabic"/>
          <w:sz w:val="32"/>
          <w:szCs w:val="32"/>
          <w:rtl/>
        </w:rPr>
        <w:t xml:space="preserve">من </w:t>
      </w:r>
      <w:r w:rsidR="00385878" w:rsidRPr="007B5276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7B5276">
        <w:rPr>
          <w:rFonts w:ascii="Traditional Arabic" w:hAnsi="Traditional Arabic" w:cs="Traditional Arabic"/>
          <w:sz w:val="32"/>
          <w:szCs w:val="32"/>
          <w:rtl/>
        </w:rPr>
        <w:t>جل أن يثبت ذلك</w:t>
      </w:r>
      <w:r w:rsidR="00385878" w:rsidRPr="007B5276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7B5276">
        <w:rPr>
          <w:rFonts w:ascii="Traditional Arabic" w:hAnsi="Traditional Arabic" w:cs="Traditional Arabic"/>
          <w:sz w:val="32"/>
          <w:szCs w:val="32"/>
          <w:rtl/>
        </w:rPr>
        <w:t xml:space="preserve"> ولا تكون هذه الجهود سدى</w:t>
      </w:r>
      <w:r w:rsidR="00AE226F" w:rsidRPr="007B527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030FA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B5276">
        <w:rPr>
          <w:rFonts w:ascii="Traditional Arabic" w:hAnsi="Traditional Arabic" w:cs="Traditional Arabic"/>
          <w:sz w:val="32"/>
          <w:szCs w:val="32"/>
          <w:rtl/>
        </w:rPr>
        <w:t>هذا</w:t>
      </w:r>
      <w:r w:rsidR="006F56F2" w:rsidRPr="007B5276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B527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811A6" w:rsidRPr="007B5276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7B5276">
        <w:rPr>
          <w:rFonts w:ascii="Traditional Arabic" w:hAnsi="Traditional Arabic" w:cs="Traditional Arabic"/>
          <w:sz w:val="32"/>
          <w:szCs w:val="32"/>
          <w:rtl/>
        </w:rPr>
        <w:t xml:space="preserve">أسال الله </w:t>
      </w:r>
      <w:r w:rsidR="002B6393" w:rsidRPr="007B5276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652638" w:rsidRPr="007B5276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B5276">
        <w:rPr>
          <w:rFonts w:ascii="Traditional Arabic" w:hAnsi="Traditional Arabic" w:cs="Traditional Arabic"/>
          <w:sz w:val="32"/>
          <w:szCs w:val="32"/>
          <w:rtl/>
        </w:rPr>
        <w:t xml:space="preserve"> أن يرزقنا وإياكم النية الصالحة</w:t>
      </w:r>
      <w:r w:rsidR="00385878" w:rsidRPr="007B5276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B5276">
        <w:rPr>
          <w:rFonts w:ascii="Traditional Arabic" w:hAnsi="Traditional Arabic" w:cs="Traditional Arabic"/>
          <w:sz w:val="32"/>
          <w:szCs w:val="32"/>
          <w:rtl/>
        </w:rPr>
        <w:t xml:space="preserve"> والعلم النافع</w:t>
      </w:r>
      <w:r w:rsidR="00385878" w:rsidRPr="007B5276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B5276">
        <w:rPr>
          <w:rFonts w:ascii="Traditional Arabic" w:hAnsi="Traditional Arabic" w:cs="Traditional Arabic"/>
          <w:sz w:val="32"/>
          <w:szCs w:val="32"/>
          <w:rtl/>
        </w:rPr>
        <w:t xml:space="preserve"> والعمل الصالح الذي يرضيه</w:t>
      </w:r>
      <w:r w:rsidR="00385878" w:rsidRPr="007B5276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B5276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385878" w:rsidRPr="007B5276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7B5276">
        <w:rPr>
          <w:rFonts w:ascii="Traditional Arabic" w:hAnsi="Traditional Arabic" w:cs="Traditional Arabic"/>
          <w:sz w:val="32"/>
          <w:szCs w:val="32"/>
          <w:rtl/>
        </w:rPr>
        <w:t>ن يغفر لنا</w:t>
      </w:r>
      <w:r w:rsidR="00385878" w:rsidRPr="007B5276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B5276">
        <w:rPr>
          <w:rFonts w:ascii="Traditional Arabic" w:hAnsi="Traditional Arabic" w:cs="Traditional Arabic"/>
          <w:sz w:val="32"/>
          <w:szCs w:val="32"/>
          <w:rtl/>
        </w:rPr>
        <w:t xml:space="preserve"> ولكم</w:t>
      </w:r>
      <w:r w:rsidR="00385878" w:rsidRPr="007B5276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B5276">
        <w:rPr>
          <w:rFonts w:ascii="Traditional Arabic" w:hAnsi="Traditional Arabic" w:cs="Traditional Arabic"/>
          <w:sz w:val="32"/>
          <w:szCs w:val="32"/>
          <w:rtl/>
        </w:rPr>
        <w:t xml:space="preserve"> ولوالدينا</w:t>
      </w:r>
      <w:r w:rsidR="00385878" w:rsidRPr="007B5276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B5276">
        <w:rPr>
          <w:rFonts w:ascii="Traditional Arabic" w:hAnsi="Traditional Arabic" w:cs="Traditional Arabic"/>
          <w:sz w:val="32"/>
          <w:szCs w:val="32"/>
          <w:rtl/>
        </w:rPr>
        <w:t xml:space="preserve"> ولإخواننا المسلمين</w:t>
      </w:r>
      <w:r w:rsidR="00B030FA" w:rsidRPr="007B5276">
        <w:rPr>
          <w:rFonts w:ascii="Traditional Arabic" w:hAnsi="Traditional Arabic" w:cs="Traditional Arabic"/>
          <w:sz w:val="32"/>
          <w:szCs w:val="32"/>
          <w:rtl/>
        </w:rPr>
        <w:t>.</w:t>
      </w:r>
      <w:r w:rsidR="006F56F2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B030FA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وقبل أن أبد</w:t>
      </w:r>
      <w:r w:rsidR="00385878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هذا الدرس </w:t>
      </w:r>
      <w:r w:rsidR="00385878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ذكر الإخوان أن السبب في عدم اختيار كتاب في هذه الدروس في مثل هذه الدورة</w:t>
      </w:r>
      <w:r w:rsidR="00F81013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أني لا </w:t>
      </w:r>
      <w:r w:rsidR="008B326F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علم كتاب</w:t>
      </w:r>
      <w:r w:rsidR="006F56F2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ا يجمع </w:t>
      </w:r>
      <w:r w:rsidR="00F81013" w:rsidRPr="002F285E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همات هذا العلم بطريقة تجمع بين الاختصار والانتقاء والاصطفاء</w:t>
      </w:r>
      <w:r w:rsidR="00A31B45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من غير شوائب</w:t>
      </w:r>
      <w:r w:rsidR="00A31B4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ومن غير أشياء تحتاج إلى مراجعات ومناقشات واعتراضات</w:t>
      </w:r>
      <w:r w:rsidR="00A31B45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ولذلك رأيت أن أحفظ أوقاتكم</w:t>
      </w:r>
      <w:r w:rsidR="00A31B4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لاسيما أن هذه الدروس لعل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يوفق</w:t>
      </w:r>
      <w:r w:rsidR="008B3B98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فتكون مناسبة لجميع الإخوان</w:t>
      </w:r>
      <w:r w:rsidR="00A31B4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فهي تجمع بين البساطة</w:t>
      </w:r>
      <w:r w:rsidR="00A31B4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وتجمع أيضا بين الصفاء والانتقاء في المعلومات</w:t>
      </w:r>
      <w:r w:rsidR="00A31B4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فلا </w:t>
      </w:r>
      <w:r w:rsidR="00A31B45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ذكر فيها شيئا من الأقوال الضعيفة قدر الإمكان</w:t>
      </w:r>
      <w:r w:rsidR="00A31B45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لئلا </w:t>
      </w:r>
      <w:r w:rsidR="008B3B98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حتاج إلى مناقشته</w:t>
      </w:r>
      <w:r w:rsidR="003B31D1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A31B4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3B31D1" w:rsidRPr="002F285E">
        <w:rPr>
          <w:rFonts w:ascii="Traditional Arabic" w:hAnsi="Traditional Arabic" w:cs="Traditional Arabic"/>
          <w:sz w:val="32"/>
          <w:szCs w:val="32"/>
          <w:rtl/>
        </w:rPr>
        <w:t xml:space="preserve"> فت</w:t>
      </w:r>
      <w:r w:rsidR="00A31B45" w:rsidRPr="002F285E">
        <w:rPr>
          <w:rFonts w:ascii="Traditional Arabic" w:hAnsi="Traditional Arabic" w:cs="Traditional Arabic"/>
          <w:sz w:val="32"/>
          <w:szCs w:val="32"/>
          <w:rtl/>
        </w:rPr>
        <w:t xml:space="preserve">ذهب بعض الأوقات في ذلك،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ونحن نعرف أن التعليم في البداية ينبغي أن يكون مقتصر</w:t>
      </w:r>
      <w:r w:rsidR="003B31D1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ا على قول يظن </w:t>
      </w:r>
      <w:r w:rsidR="0047381E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نه هو الراجح</w:t>
      </w:r>
      <w:r w:rsidR="0047381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47381E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نه هو الأقرب</w:t>
      </w:r>
      <w:r w:rsidR="0047381E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ثم بعد ذلك يتوسع الناس</w:t>
      </w:r>
      <w:r w:rsidR="0047381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فيدرسون الأقوال الأخرى</w:t>
      </w:r>
      <w:r w:rsidR="0047381E" w:rsidRPr="002F285E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ولذلك لم </w:t>
      </w:r>
      <w:r w:rsidR="0047381E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حدد كتاب</w:t>
      </w:r>
      <w:r w:rsidR="003B31D1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47381E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لأني لا </w:t>
      </w:r>
      <w:r w:rsidR="0047381E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علم كتاب</w:t>
      </w:r>
      <w:r w:rsidR="003B31D1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يمكن أن يحقق هذا المقصود</w:t>
      </w:r>
      <w:r w:rsidR="00B030FA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030FA" w:rsidRPr="002F285E" w:rsidRDefault="00B030FA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ب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عد ذلك أقول في ذكر هذه المقدمات</w:t>
      </w:r>
      <w:r w:rsidR="005A352B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هذا العلم الذي اجتمعنا لدراسته عنوانه المعروف المشهور</w:t>
      </w:r>
      <w:r w:rsidR="005A2A33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1A64AA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فهو ليس من الموضوعات ذات العنوان الواحد</w:t>
      </w:r>
      <w:r w:rsidR="001A64AA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فبعض الموضوعات يقال فيها مثلا</w:t>
      </w:r>
      <w:r w:rsidR="001A64AA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القراءات</w:t>
      </w:r>
      <w:r w:rsidR="001A64AA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أو يقال فيها</w:t>
      </w:r>
      <w:r w:rsidR="001A64AA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القياس</w:t>
      </w:r>
      <w:r w:rsidR="001A64AA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أو نحو ذلك</w:t>
      </w:r>
      <w:r w:rsidR="001A64AA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140A6D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هذا العنوان كما ترون مركب من كلمتين</w:t>
      </w:r>
      <w:r w:rsidR="00CB50E0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FA60ED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علوم</w:t>
      </w:r>
      <w:r w:rsidR="00FA60ED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FA60ED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قرآن</w:t>
      </w:r>
      <w:r w:rsidR="00FA60ED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6E2EB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وحتى نتصور هذا العلم</w:t>
      </w:r>
      <w:r w:rsidR="006E2EB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والمراد به</w:t>
      </w:r>
      <w:r w:rsidR="006E2EBF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6E2EBF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 الدخول في فن من الفنون يتوقف على تصور هذا العلم</w:t>
      </w:r>
      <w:r w:rsidR="006E2EB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وهذا التصور إنما يحصل بمعرفة معناه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030FA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فالعلوم</w:t>
      </w:r>
      <w:r w:rsidR="00094C5C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هذه اللفظ</w:t>
      </w:r>
      <w:r w:rsidR="0068671B" w:rsidRPr="002F285E">
        <w:rPr>
          <w:rFonts w:ascii="Traditional Arabic" w:hAnsi="Traditional Arabic" w:cs="Traditional Arabic"/>
          <w:sz w:val="32"/>
          <w:szCs w:val="32"/>
          <w:rtl/>
        </w:rPr>
        <w:t xml:space="preserve">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جمع</w:t>
      </w:r>
      <w:r w:rsidR="0068671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كما لا يخفى</w:t>
      </w:r>
      <w:r w:rsidR="0068671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والعلوم</w:t>
      </w:r>
      <w:r w:rsidR="006B2F92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جمع علم</w:t>
      </w:r>
      <w:r w:rsidR="0002655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والعلم</w:t>
      </w:r>
      <w:r w:rsidR="00026556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يقابل الجهل</w:t>
      </w:r>
      <w:r w:rsidR="00026556" w:rsidRPr="002F285E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026556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ضد الجهل</w:t>
      </w:r>
      <w:r w:rsidR="00FA60ED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نقيض الجهل</w:t>
      </w:r>
      <w:r w:rsidR="00026556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وهذا العلم يمكن أن يعر</w:t>
      </w:r>
      <w:r w:rsidR="00FA60ED" w:rsidRPr="002F285E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 بأن</w:t>
      </w:r>
      <w:r w:rsidR="00026556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يقال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="001A0421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معرفة الشيء على حقيقته</w:t>
      </w:r>
      <w:r w:rsidR="001A042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هذا هو العلم</w:t>
      </w:r>
      <w:r w:rsidR="001A0421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1A0421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نك إذا عرفت الشيء على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lastRenderedPageBreak/>
        <w:t>غير حقيقته ف</w:t>
      </w:r>
      <w:r w:rsidR="00F732BB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 هذا جهل مركب</w:t>
      </w:r>
      <w:r w:rsidR="00F732B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فلو قال قائل مثلا</w:t>
      </w:r>
      <w:r w:rsidR="00F732BB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التيمم </w:t>
      </w:r>
      <w:r w:rsidR="00C905AD" w:rsidRPr="002F285E">
        <w:rPr>
          <w:rFonts w:ascii="Traditional Arabic" w:hAnsi="Traditional Arabic" w:cs="Traditional Arabic"/>
          <w:sz w:val="32"/>
          <w:szCs w:val="32"/>
          <w:rtl/>
        </w:rPr>
        <w:t xml:space="preserve">لا يجوز، </w:t>
      </w:r>
      <w:r w:rsidR="005A6917" w:rsidRPr="002F285E">
        <w:rPr>
          <w:rFonts w:ascii="Traditional Arabic" w:hAnsi="Traditional Arabic" w:cs="Traditional Arabic"/>
          <w:sz w:val="32"/>
          <w:szCs w:val="32"/>
          <w:rtl/>
        </w:rPr>
        <w:t>أو أن</w:t>
      </w:r>
      <w:r w:rsidR="00653BE9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05AD" w:rsidRPr="002F285E">
        <w:rPr>
          <w:rFonts w:ascii="Traditional Arabic" w:hAnsi="Traditional Arabic" w:cs="Traditional Arabic"/>
          <w:sz w:val="32"/>
          <w:szCs w:val="32"/>
          <w:rtl/>
        </w:rPr>
        <w:t xml:space="preserve">التيمم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A60330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استعمال الماء في الأعضاء المخصوصة بنية</w:t>
      </w:r>
      <w:r w:rsidR="00395AC6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فمثل هذا لم يتصور حقيقة التيمم</w:t>
      </w:r>
      <w:r w:rsidR="00395AC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C801AA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فيكون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ذ</w:t>
      </w:r>
      <w:r w:rsidR="00C801AA" w:rsidRPr="002F285E">
        <w:rPr>
          <w:rFonts w:ascii="Traditional Arabic" w:hAnsi="Traditional Arabic" w:cs="Traditional Arabic"/>
          <w:sz w:val="32"/>
          <w:szCs w:val="32"/>
          <w:rtl/>
        </w:rPr>
        <w:t xml:space="preserve">لك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من قبيل الجهل المركب</w:t>
      </w:r>
      <w:r w:rsidR="00C801AA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فالعلم هو</w:t>
      </w:r>
      <w:r w:rsidR="00C801AA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معرفة الشيء على حقيقته</w:t>
      </w:r>
      <w:r w:rsidR="006E09BD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A60ED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على ما هو به</w:t>
      </w:r>
      <w:r w:rsidR="00FA60ED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معرفة صحيحة</w:t>
      </w:r>
      <w:r w:rsidR="006E09BD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ويمكن أن يقال</w:t>
      </w:r>
      <w:r w:rsidR="000742EA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هو الإدراك الجازم المطابق للواقع</w:t>
      </w:r>
      <w:r w:rsidR="009D1323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فهذه أشياء تقربه</w:t>
      </w:r>
      <w:r w:rsidR="009D1323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وتصور لك المراد </w:t>
      </w:r>
      <w:r w:rsidR="009D1323" w:rsidRPr="002F285E">
        <w:rPr>
          <w:rFonts w:ascii="Traditional Arabic" w:hAnsi="Traditional Arabic" w:cs="Traditional Arabic"/>
          <w:sz w:val="32"/>
          <w:szCs w:val="32"/>
          <w:rtl/>
        </w:rPr>
        <w:t>منه</w:t>
      </w:r>
      <w:r w:rsidR="00B030FA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030FA" w:rsidRPr="002F285E" w:rsidRDefault="009D1323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ما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B40B09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ويقال فيه</w:t>
      </w:r>
      <w:r w:rsidR="00B40B09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</w:t>
      </w:r>
      <w:r w:rsidR="00DD1696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ر</w:t>
      </w:r>
      <w:r w:rsidR="00DD1696" w:rsidRPr="002F285E">
        <w:rPr>
          <w:rFonts w:ascii="Traditional Arabic" w:hAnsi="Traditional Arabic" w:cs="Traditional Arabic"/>
          <w:sz w:val="32"/>
          <w:szCs w:val="32"/>
          <w:rtl/>
        </w:rPr>
        <w:t>َ</w:t>
      </w:r>
      <w:r w:rsidR="00B40B09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F430C8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من غير همزة</w:t>
      </w:r>
      <w:r w:rsidR="00D243B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F430C8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كما هي</w:t>
      </w:r>
      <w:r w:rsidR="002F70DF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قراءة ابن كثير</w:t>
      </w:r>
      <w:r w:rsidR="002F70D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وهي</w:t>
      </w:r>
      <w:r w:rsidR="002F70DF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قراءة </w:t>
      </w:r>
      <w:r w:rsidR="000B3144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هل مكة</w:t>
      </w:r>
      <w:r w:rsidR="000B3144" w:rsidRPr="002F285E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ولذلك كان الإمام الشافعي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-رحمه الله-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يقر</w:t>
      </w:r>
      <w:r w:rsidR="00E04E55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D1764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</w:t>
      </w:r>
      <w:r w:rsidR="00E04E55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E04E5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ويكتب في كتابه الرسالة</w:t>
      </w:r>
      <w:r w:rsidR="00E04E5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وفي غيره من كتبه</w:t>
      </w:r>
      <w:r w:rsidR="00E04E5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يقول</w:t>
      </w:r>
      <w:r w:rsidR="00E04E55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</w:t>
      </w:r>
      <w:r w:rsidR="00E04E55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E04E5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ولما حقق </w:t>
      </w:r>
      <w:r w:rsidR="00444A46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حمد شاكر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-رحمه الله-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كتاب الرسالة للشافعي</w:t>
      </w:r>
      <w:r w:rsidR="00444A4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كان يثبتها كما هي</w:t>
      </w:r>
      <w:r w:rsidR="00444A46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</w:t>
      </w:r>
      <w:r w:rsidR="00444A46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444A4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 غير همزة</w:t>
      </w:r>
      <w:r w:rsidR="00444A46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يقر</w:t>
      </w:r>
      <w:r w:rsidR="00444A46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بالهمز</w:t>
      </w:r>
      <w:r w:rsidR="00D1764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فيقال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قرآن</w:t>
      </w:r>
      <w:r w:rsidR="00444A4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ويقر</w:t>
      </w:r>
      <w:r w:rsidR="00444A46" w:rsidRPr="002F285E">
        <w:rPr>
          <w:rFonts w:ascii="Traditional Arabic" w:hAnsi="Traditional Arabic" w:cs="Traditional Arabic"/>
          <w:sz w:val="32"/>
          <w:szCs w:val="32"/>
          <w:rtl/>
        </w:rPr>
        <w:t>أ أيض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444A46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بغير همز</w:t>
      </w:r>
      <w:r w:rsidR="00444A4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فيقال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قر</w:t>
      </w:r>
      <w:r w:rsidR="00D1764B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B030FA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77A6D" w:rsidRPr="002F285E" w:rsidRDefault="00FC459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بالهمزة</w:t>
      </w:r>
      <w:r w:rsidR="007B12F0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يمكن أن يقال فيه</w:t>
      </w:r>
      <w:r w:rsidR="007B12F0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="007B12F0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مصدر </w:t>
      </w:r>
      <w:r w:rsidR="007B12F0" w:rsidRPr="002F285E">
        <w:rPr>
          <w:rFonts w:ascii="Traditional Arabic" w:hAnsi="Traditional Arabic" w:cs="Traditional Arabic"/>
          <w:sz w:val="32"/>
          <w:szCs w:val="32"/>
          <w:rtl/>
        </w:rPr>
        <w:t xml:space="preserve">من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القراءة</w:t>
      </w:r>
      <w:r w:rsidR="008B06E3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</w:t>
      </w:r>
      <w:r w:rsidR="008B06E3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حسن ما يفسر به</w:t>
      </w:r>
      <w:r w:rsidR="008B06E3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D1696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والله تعالى </w:t>
      </w:r>
      <w:r w:rsidR="008B06E3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علم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8B06E3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ونحن إذا أردنا أن </w:t>
      </w:r>
      <w:r w:rsidR="008B06E3"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DD1696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رجع الأشياء في التعريفات</w:t>
      </w:r>
      <w:r w:rsidR="008B06E3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وتفسير الألفاظ</w:t>
      </w:r>
      <w:r w:rsidR="008B06E3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نرجعها إلى أصولها</w:t>
      </w:r>
      <w:r w:rsidR="008B06E3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فالأحسن أن نرجعها إلى المصادر</w:t>
      </w:r>
      <w:r w:rsidR="00C64A6E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بمعنى أننا نقول</w:t>
      </w:r>
      <w:r w:rsidR="00C64A6E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 القراءة</w:t>
      </w:r>
      <w:r w:rsidR="00C64A6E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ولا نقول</w:t>
      </w:r>
      <w:r w:rsidR="00C64A6E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 قر</w:t>
      </w:r>
      <w:r w:rsidR="00C64A6E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105ADD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C64A6E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لا نعيده إلى الفعل</w:t>
      </w:r>
      <w:r w:rsidR="003F36A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3F36A6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نما نعيده إلى المصدر</w:t>
      </w:r>
      <w:r w:rsidR="003F36A6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فنقول</w:t>
      </w:r>
      <w:r w:rsidR="003F36A6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 القراءة</w:t>
      </w:r>
      <w:r w:rsidR="003F36A6" w:rsidRPr="002F285E">
        <w:rPr>
          <w:rFonts w:ascii="Traditional Arabic" w:hAnsi="Traditional Arabic" w:cs="Traditional Arabic"/>
          <w:sz w:val="32"/>
          <w:szCs w:val="32"/>
          <w:rtl/>
        </w:rPr>
        <w:t xml:space="preserve">، كما قال حسان بن ثابت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-رضي الله تعالى عنه-</w:t>
      </w:r>
      <w:r w:rsidR="003F36A6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B5276">
        <w:rPr>
          <w:rFonts w:ascii="Traditional Arabic" w:hAnsi="Traditional Arabic" w:cs="Traditional Arabic"/>
          <w:sz w:val="32"/>
          <w:szCs w:val="32"/>
          <w:rtl/>
        </w:rPr>
        <w:t xml:space="preserve">يمدح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عثمان بن عفان</w:t>
      </w:r>
      <w:r w:rsidR="003F36A6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-رضي الله تعالى عنه</w:t>
      </w:r>
      <w:r w:rsidR="00652638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D77A6D" w:rsidRPr="002F285E" w:rsidRDefault="00720F5F" w:rsidP="002F285E">
      <w:pPr>
        <w:spacing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ضح</w:t>
      </w:r>
      <w:r w:rsidR="00DD1696" w:rsidRPr="002F285E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DD1696" w:rsidRPr="002F285E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بأشمط</w:t>
      </w:r>
      <w:r w:rsidR="00DD1696" w:rsidRPr="002F285E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عنوان</w:t>
      </w:r>
      <w:r w:rsidR="00DD1696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السجود</w:t>
      </w:r>
      <w:r w:rsidR="00DD1696" w:rsidRPr="002F285E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به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A159C" w:rsidRPr="002F285E">
        <w:rPr>
          <w:rFonts w:ascii="Traditional Arabic" w:hAnsi="Traditional Arabic" w:cs="Traditional Arabic"/>
          <w:sz w:val="32"/>
          <w:szCs w:val="32"/>
          <w:rtl/>
        </w:rPr>
        <w:t xml:space="preserve">***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يقط</w:t>
      </w:r>
      <w:r w:rsidR="00DD1696" w:rsidRPr="002F285E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 الليل</w:t>
      </w:r>
      <w:r w:rsidR="00DD1696" w:rsidRPr="002F285E">
        <w:rPr>
          <w:rFonts w:ascii="Traditional Arabic" w:hAnsi="Traditional Arabic" w:cs="Traditional Arabic"/>
          <w:sz w:val="32"/>
          <w:szCs w:val="32"/>
          <w:rtl/>
        </w:rPr>
        <w:t>َ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 xml:space="preserve"> تسبيحًا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قرآن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</w:p>
    <w:p w:rsidR="00D77A6D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3676A5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676A5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نه يقطع الليل تسبيح</w:t>
      </w:r>
      <w:r w:rsidR="00DD1696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وقراءة</w:t>
      </w:r>
      <w:r w:rsidR="008D34E0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فسمى القراءة</w:t>
      </w:r>
      <w:r w:rsidR="008D34E0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قرآن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D77A6D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87A63" w:rsidRPr="002F285E" w:rsidRDefault="00D77A6D" w:rsidP="00C436BC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لا</w:t>
      </w:r>
      <w:r w:rsidR="008D34E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شك أن </w:t>
      </w:r>
      <w:r w:rsidR="008D34E0" w:rsidRPr="002F285E">
        <w:rPr>
          <w:rFonts w:ascii="Traditional Arabic" w:hAnsi="Traditional Arabic" w:cs="Traditional Arabic"/>
          <w:sz w:val="32"/>
          <w:szCs w:val="32"/>
          <w:rtl/>
        </w:rPr>
        <w:t xml:space="preserve">الأصل في هذه اللفظة من جهة </w:t>
      </w:r>
      <w:r w:rsidR="00621762" w:rsidRPr="002F285E">
        <w:rPr>
          <w:rFonts w:ascii="Traditional Arabic" w:hAnsi="Traditional Arabic" w:cs="Traditional Arabic"/>
          <w:sz w:val="32"/>
          <w:szCs w:val="32"/>
          <w:rtl/>
        </w:rPr>
        <w:t xml:space="preserve">الفعل هو: </w:t>
      </w:r>
      <w:r w:rsidR="008D34E0" w:rsidRPr="002F285E">
        <w:rPr>
          <w:rFonts w:ascii="Traditional Arabic" w:hAnsi="Traditional Arabic" w:cs="Traditional Arabic"/>
          <w:sz w:val="32"/>
          <w:szCs w:val="32"/>
          <w:rtl/>
        </w:rPr>
        <w:t>الفع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</w:t>
      </w:r>
      <w:r w:rsidR="008D34E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الثلاثي</w:t>
      </w:r>
      <w:r w:rsidR="008D34E0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قر</w:t>
      </w:r>
      <w:r w:rsidR="008D34E0" w:rsidRPr="002F285E">
        <w:rPr>
          <w:rFonts w:ascii="Traditional Arabic" w:hAnsi="Traditional Arabic" w:cs="Traditional Arabic"/>
          <w:sz w:val="32"/>
          <w:szCs w:val="32"/>
          <w:rtl/>
        </w:rPr>
        <w:t xml:space="preserve">أ، </w:t>
      </w:r>
      <w:r w:rsidR="00FB0854" w:rsidRPr="002F285E">
        <w:rPr>
          <w:rFonts w:ascii="Traditional Arabic" w:hAnsi="Traditional Arabic" w:cs="Traditional Arabic"/>
          <w:sz w:val="32"/>
          <w:szCs w:val="32"/>
          <w:rtl/>
        </w:rPr>
        <w:t>وه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ذه اللفظة</w:t>
      </w:r>
      <w:r w:rsidR="00125A96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قر</w:t>
      </w:r>
      <w:r w:rsidR="00DD1696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تدور بجميع استعمالاتها ومعانيها في كلام العرب</w:t>
      </w:r>
      <w:r w:rsidR="003E375E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تدور على معنى واحد فقط</w:t>
      </w:r>
      <w:r w:rsidR="00663B6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وهذا المعنى الواحد الذي تجد أطرافه منثورة في كتب القواميس</w:t>
      </w:r>
      <w:r w:rsidR="00663B6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ولربما عد العاد منها جمع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 المعاني</w:t>
      </w:r>
      <w:r w:rsidR="000D455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هذه اللفظة في الواقع ترجع إلى معنى واحد</w:t>
      </w:r>
      <w:r w:rsidR="000D455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وكل المعاني التي يذكرها أصحاب المعاجم اللغوية هي ترجع إلى هذا المعنى</w:t>
      </w:r>
      <w:r w:rsidR="000D455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وهذا من </w:t>
      </w:r>
      <w:r w:rsidR="000D455B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نفع ما يذكر في تفسير الألفاظ</w:t>
      </w:r>
      <w:r w:rsidR="00D74D14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وبيان الغريب</w:t>
      </w:r>
      <w:r w:rsidR="00D74D14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ومعاني المفردات</w:t>
      </w:r>
      <w:r w:rsidR="00D74D14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65B4A" w:rsidRPr="002F285E">
        <w:rPr>
          <w:rFonts w:ascii="Traditional Arabic" w:hAnsi="Traditional Arabic" w:cs="Traditional Arabic"/>
          <w:sz w:val="32"/>
          <w:szCs w:val="32"/>
          <w:rtl/>
        </w:rPr>
        <w:t>أن ننظر إلى المعنى ا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لواحد </w:t>
      </w:r>
      <w:r w:rsidR="00AA5EA1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أو الاثنين</w:t>
      </w:r>
      <w:r w:rsidR="00AA5EA1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الذي ترجع إليه جميع المعاني التي يذكرونها</w:t>
      </w:r>
      <w:r w:rsidR="00ED0D9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ومن </w:t>
      </w:r>
      <w:r w:rsidR="0066624C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حسن من يذكر ذلك</w:t>
      </w:r>
      <w:r w:rsidR="00EA03E2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ويبينه</w:t>
      </w:r>
      <w:r w:rsidR="00EA03E2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ابن فارس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-رحمه الله</w:t>
      </w:r>
      <w:r w:rsidR="00ED0D95" w:rsidRPr="002F285E">
        <w:rPr>
          <w:rFonts w:ascii="Traditional Arabic" w:hAnsi="Traditional Arabic" w:cs="Traditional Arabic"/>
          <w:sz w:val="32"/>
          <w:szCs w:val="32"/>
          <w:rtl/>
        </w:rPr>
        <w:t xml:space="preserve"> تعالى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ED0D95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046D8" w:rsidRPr="002F285E">
        <w:rPr>
          <w:rFonts w:ascii="Traditional Arabic" w:hAnsi="Traditional Arabic" w:cs="Traditional Arabic"/>
          <w:sz w:val="32"/>
          <w:szCs w:val="32"/>
          <w:rtl/>
        </w:rPr>
        <w:t>في كتابه</w:t>
      </w:r>
      <w:r w:rsidR="00ED0D95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4046D8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436BC">
        <w:rPr>
          <w:rFonts w:ascii="Traditional Arabic" w:hAnsi="Traditional Arabic" w:cs="Traditional Arabic" w:hint="cs"/>
          <w:sz w:val="32"/>
          <w:szCs w:val="32"/>
          <w:rtl/>
        </w:rPr>
        <w:t>مقاييس اللغة</w:t>
      </w:r>
      <w:r w:rsidR="004046D8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568C1" w:rsidRPr="002F285E" w:rsidRDefault="0027023D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هذه اللفظة</w:t>
      </w:r>
      <w:r w:rsidR="00487A63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487A63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ترجع إلى معن</w:t>
      </w:r>
      <w:r w:rsidR="00487A63" w:rsidRPr="002F285E">
        <w:rPr>
          <w:rFonts w:ascii="Traditional Arabic" w:hAnsi="Traditional Arabic" w:cs="Traditional Arabic"/>
          <w:sz w:val="32"/>
          <w:szCs w:val="32"/>
          <w:rtl/>
        </w:rPr>
        <w:t>ى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487A63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الضم والجمع</w:t>
      </w:r>
      <w:r w:rsidR="00487A63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فإذا قلت مثلا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القراءة و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807AFE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807AFE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 ذلك لاجتماع الحروف</w:t>
      </w:r>
      <w:r w:rsidR="00807AFE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لتكو</w:t>
      </w:r>
      <w:r w:rsidR="00AA5EA1" w:rsidRPr="002F285E">
        <w:rPr>
          <w:rFonts w:ascii="Traditional Arabic" w:hAnsi="Traditional Arabic" w:cs="Traditional Arabic"/>
          <w:sz w:val="32"/>
          <w:szCs w:val="32"/>
          <w:rtl/>
        </w:rPr>
        <w:t>ِّ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 الكلمات</w:t>
      </w:r>
      <w:r w:rsidR="00807AFE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ولاجتماع الكلمات</w:t>
      </w:r>
      <w:r w:rsidR="00807AFE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لتكو</w:t>
      </w:r>
      <w:r w:rsidR="00AA5EA1" w:rsidRPr="002F285E">
        <w:rPr>
          <w:rFonts w:ascii="Traditional Arabic" w:hAnsi="Traditional Arabic" w:cs="Traditional Arabic"/>
          <w:sz w:val="32"/>
          <w:szCs w:val="32"/>
          <w:rtl/>
        </w:rPr>
        <w:t>ِّ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 الجمل</w:t>
      </w:r>
      <w:r w:rsidR="00807AFE" w:rsidRPr="002F285E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ولاجتماع الجمل أو الآيات</w:t>
      </w:r>
      <w:r w:rsidR="00807AFE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لتكو</w:t>
      </w:r>
      <w:r w:rsidR="00AA5EA1" w:rsidRPr="002F285E">
        <w:rPr>
          <w:rFonts w:ascii="Traditional Arabic" w:hAnsi="Traditional Arabic" w:cs="Traditional Arabic"/>
          <w:sz w:val="32"/>
          <w:szCs w:val="32"/>
          <w:rtl/>
        </w:rPr>
        <w:t>ِّ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 السور</w:t>
      </w:r>
      <w:r w:rsidR="00A326D9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وهكذا</w:t>
      </w:r>
      <w:r w:rsidR="00A326D9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ثم ما فيه أيضا من اجتماع المعاني</w:t>
      </w:r>
      <w:r w:rsidR="00507D03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القصص والأخبار والعقائد والأحكام</w:t>
      </w:r>
      <w:r w:rsidR="0067475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وما إلى ذلك من الأمور التي جمعها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كتابه</w:t>
      </w:r>
      <w:r w:rsidR="00674758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فهي</w:t>
      </w:r>
      <w:r w:rsidR="00674758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مجموعة في هذا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67475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وهكذا إذا قلنا</w:t>
      </w:r>
      <w:r w:rsidR="00674758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الق</w:t>
      </w:r>
      <w:r w:rsidR="00DE0E84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رء الذي هو الحيض</w:t>
      </w:r>
      <w:r w:rsidR="0001742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فإنما قيل له ذلك</w:t>
      </w:r>
      <w:r w:rsidR="0001742F" w:rsidRPr="002F285E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</w:t>
      </w:r>
      <w:r w:rsidR="0001742F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نه يجتمع الدم في داخل الرحم</w:t>
      </w:r>
      <w:r w:rsidR="0019137F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ولهذا قيل له ذلك</w:t>
      </w:r>
      <w:r w:rsidR="00331350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فإذ</w:t>
      </w:r>
      <w:r w:rsidR="0019137F"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88031E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هذه اللفظ</w:t>
      </w:r>
      <w:r w:rsidR="0019137F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تدور على معنى واحد</w:t>
      </w:r>
      <w:r w:rsidR="0019137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19137F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الضم والجمع</w:t>
      </w:r>
      <w:r w:rsidR="0019137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يمكن أن يكون</w:t>
      </w:r>
      <w:r w:rsidR="0019137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قيل له ذلك بمراعاة هذا المعنى</w:t>
      </w:r>
      <w:r w:rsidR="00774105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774105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نه </w:t>
      </w:r>
      <w:r w:rsidR="00774105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جمع ثمرة الكتب السابقة</w:t>
      </w:r>
      <w:r w:rsidR="00774105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أو ل</w:t>
      </w:r>
      <w:r w:rsidR="00774105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نه جمع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lastRenderedPageBreak/>
        <w:t>عز وجل-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فيه من ألوان الهدايات</w:t>
      </w:r>
      <w:r w:rsidR="0063108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والعلوم والمعارف التي يحتاج إليها السال</w:t>
      </w:r>
      <w:r w:rsidR="00922E96" w:rsidRPr="002F285E">
        <w:rPr>
          <w:rFonts w:ascii="Traditional Arabic" w:hAnsi="Traditional Arabic" w:cs="Traditional Arabic"/>
          <w:sz w:val="32"/>
          <w:szCs w:val="32"/>
          <w:rtl/>
        </w:rPr>
        <w:t>ك</w:t>
      </w:r>
      <w:r w:rsidR="00B37B37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إلى ربه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-تبارك وتعالى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74105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7616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هذه الأمور لا منافاة بينها</w:t>
      </w:r>
      <w:r w:rsidR="007568C1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فكلها صحيح</w:t>
      </w:r>
      <w:r w:rsidR="007568C1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96137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568C1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ما معنى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الاصطلاحي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فيمكن أن نقول</w:t>
      </w:r>
      <w:r w:rsidR="00803A4A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هو كلام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المنزل على محمد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بواسطة جبريل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-عليه السلام-</w:t>
      </w:r>
      <w:r w:rsidR="00803A4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المعجز بأقصر سورة</w:t>
      </w:r>
      <w:r w:rsidR="00803A4A"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منه</w:t>
      </w:r>
      <w:r w:rsidR="0035536C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2F7686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3E1439" w:rsidRPr="002F285E">
        <w:rPr>
          <w:rFonts w:ascii="Traditional Arabic" w:hAnsi="Traditional Arabic" w:cs="Traditional Arabic"/>
          <w:sz w:val="32"/>
          <w:szCs w:val="32"/>
          <w:rtl/>
        </w:rPr>
        <w:t xml:space="preserve">يمكن أن نستغني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عن زيادة يذكرونها معه وهي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المتعبد بتلاوته</w:t>
      </w:r>
      <w:r w:rsidR="004552C7" w:rsidRPr="002F285E">
        <w:rPr>
          <w:rFonts w:ascii="Traditional Arabic" w:hAnsi="Traditional Arabic" w:cs="Traditional Arabic"/>
          <w:sz w:val="32"/>
          <w:szCs w:val="32"/>
          <w:rtl/>
        </w:rPr>
        <w:t>، فيمكن أن نستغني عنها</w:t>
      </w:r>
      <w:r w:rsidR="00296137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B68B8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فقول</w:t>
      </w:r>
      <w:r w:rsidR="00D41AA7" w:rsidRPr="002F285E">
        <w:rPr>
          <w:rFonts w:ascii="Traditional Arabic" w:hAnsi="Traditional Arabic" w:cs="Traditional Arabic"/>
          <w:sz w:val="32"/>
          <w:szCs w:val="32"/>
          <w:rtl/>
        </w:rPr>
        <w:t>نا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إذ</w:t>
      </w:r>
      <w:r w:rsidR="003E1439" w:rsidRPr="002F285E">
        <w:rPr>
          <w:rFonts w:ascii="Traditional Arabic" w:hAnsi="Traditional Arabic" w:cs="Traditional Arabic"/>
          <w:sz w:val="32"/>
          <w:szCs w:val="32"/>
          <w:rtl/>
        </w:rPr>
        <w:t xml:space="preserve">ن: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هو كلام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3E1439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فهذا يخرج كلام غير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كالملائكة والبشر</w:t>
      </w:r>
      <w:r w:rsidR="003E1439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E1439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يخرج من ذلك الأحاديث النبوية</w:t>
      </w:r>
      <w:r w:rsidR="00365D90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كما يخرج من ذلك أيض</w:t>
      </w:r>
      <w:r w:rsidR="00EA4DE0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الأحاديث القدسية</w:t>
      </w:r>
      <w:r w:rsidR="00365D9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على قول من قال</w:t>
      </w:r>
      <w:r w:rsidR="00F568F0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A4DE0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ن الأحاديث القدسية هي من النبي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لفظ</w:t>
      </w:r>
      <w:r w:rsidR="00EA4DE0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5B68B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ومن الله معنى</w:t>
      </w:r>
      <w:r w:rsidR="005B68B8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27480" w:rsidRPr="002F285E" w:rsidRDefault="00AB1452" w:rsidP="00B55AD3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040BB7" w:rsidRPr="002F285E">
        <w:rPr>
          <w:rFonts w:ascii="Traditional Arabic" w:hAnsi="Traditional Arabic" w:cs="Traditional Arabic"/>
          <w:sz w:val="32"/>
          <w:szCs w:val="32"/>
          <w:rtl/>
        </w:rPr>
        <w:t>قولنا:</w:t>
      </w:r>
      <w:r w:rsidR="00D1747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هو كلام الله </w:t>
      </w:r>
      <w:r w:rsidR="005C6742" w:rsidRPr="002F285E">
        <w:rPr>
          <w:rFonts w:ascii="Traditional Arabic" w:hAnsi="Traditional Arabic" w:cs="Traditional Arabic"/>
          <w:sz w:val="32"/>
          <w:szCs w:val="32"/>
          <w:rtl/>
        </w:rPr>
        <w:t xml:space="preserve">-عز وجل-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المنزل على محمد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05C8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المنزل</w:t>
      </w:r>
      <w:r w:rsidR="001905C8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يخرج ما لم ينزله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1C1CCE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فكلام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-تبارك وتعالى-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لا نحيط به</w:t>
      </w:r>
      <w:r w:rsidR="001C1CC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فمنه ما نزله على الأنبياء والرسل </w:t>
      </w:r>
      <w:r w:rsidR="001C1CCE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عليهم الصلاة والسلام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ومنه ما لم ينزله</w:t>
      </w:r>
      <w:r w:rsidR="00037FB0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037FB0" w:rsidRPr="002F285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{قُلْ لَوْ كَانَ الْبَحْرُ مِدَادًا لِكَلِمَاتِ رَبِّي لَنَفِدَ الْبَحْرُ قَبْلَ أَنْ تَنْفَدَ كَلِمَاتُ رَبِّي وَلَوْ جِئْنَا بِمِثْلِهِ مَدَدًا}</w:t>
      </w:r>
      <w:r w:rsidR="00037FB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C4AF1" w:rsidRPr="002F285E">
        <w:rPr>
          <w:rFonts w:ascii="Traditional Arabic" w:hAnsi="Traditional Arabic" w:cs="Traditional Arabic"/>
          <w:sz w:val="32"/>
          <w:szCs w:val="32"/>
          <w:rtl/>
        </w:rPr>
        <w:t>[الكهف</w:t>
      </w:r>
      <w:r w:rsidR="00037FB0" w:rsidRPr="002F285E">
        <w:rPr>
          <w:rFonts w:ascii="Traditional Arabic" w:hAnsi="Traditional Arabic" w:cs="Traditional Arabic"/>
          <w:sz w:val="32"/>
          <w:szCs w:val="32"/>
          <w:rtl/>
        </w:rPr>
        <w:t>:109]</w:t>
      </w:r>
      <w:r w:rsidR="001C4AF1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1C4AF1" w:rsidRPr="002F285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{وَلَوْ أَنَّمَا فِي الْأَرْضِ مِنْ شَجَرَةٍ أَقْلَامٌ وَالْبَحْرُ يَمُدُّهُ مِنْ بَعْدِهِ سَبْعَةُ أَبْحُرٍ مَا نَفِدَتْ كَلِمَاتُ اللَّهِ}</w:t>
      </w:r>
      <w:r w:rsidR="001C4AF1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91D09" w:rsidRPr="002F285E">
        <w:rPr>
          <w:rFonts w:ascii="Traditional Arabic" w:hAnsi="Traditional Arabic" w:cs="Traditional Arabic"/>
          <w:sz w:val="32"/>
          <w:szCs w:val="32"/>
          <w:rtl/>
        </w:rPr>
        <w:t>[لقمان</w:t>
      </w:r>
      <w:r w:rsidR="001C4AF1" w:rsidRPr="002F285E">
        <w:rPr>
          <w:rFonts w:ascii="Traditional Arabic" w:hAnsi="Traditional Arabic" w:cs="Traditional Arabic"/>
          <w:sz w:val="32"/>
          <w:szCs w:val="32"/>
          <w:rtl/>
        </w:rPr>
        <w:t>:27]</w:t>
      </w:r>
      <w:r w:rsidR="00591D09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فإذ</w:t>
      </w:r>
      <w:r w:rsidR="00591D09"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DD4665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المنزل</w:t>
      </w:r>
      <w:r w:rsidR="00D11439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يخرج ما لم ينزل</w:t>
      </w:r>
      <w:r w:rsidR="00027480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74BF1" w:rsidRPr="002F285E" w:rsidRDefault="00027480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وقولنا:</w:t>
      </w:r>
      <w:r w:rsidR="008F223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على محمد</w:t>
      </w:r>
      <w:r w:rsidR="00D11439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54359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D11439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154359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D11439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يخرج ما نزل</w:t>
      </w:r>
      <w:r w:rsidR="00D11439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على الأنبياء غير النبي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كالتوراة وال</w:t>
      </w:r>
      <w:r w:rsidR="00154359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نجيل والزبور</w:t>
      </w:r>
      <w:r w:rsidR="009F61E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وما إلى ذلك</w:t>
      </w:r>
      <w:r w:rsidR="00374BF1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053CC" w:rsidRPr="002F285E" w:rsidRDefault="008F223A" w:rsidP="00B55AD3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وقولنا: </w:t>
      </w:r>
      <w:r w:rsidR="00374BF1" w:rsidRPr="002F285E">
        <w:rPr>
          <w:rFonts w:ascii="Traditional Arabic" w:hAnsi="Traditional Arabic" w:cs="Traditional Arabic"/>
          <w:sz w:val="32"/>
          <w:szCs w:val="32"/>
          <w:rtl/>
        </w:rPr>
        <w:t>المنزل على محمد -صلى الله عليه وسلم-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المعجز بأقصر سورة منه، 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المعجز</w:t>
      </w:r>
      <w:r w:rsidR="00374BF1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يخرج غير المعجز</w:t>
      </w:r>
      <w:r w:rsidR="00374BF1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وما هو غير المعجز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374BF1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="00374BF1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الأحاديث القدسية على قول من قال</w:t>
      </w:r>
      <w:r w:rsidR="004074F5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إنها من كلام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لفظ</w:t>
      </w:r>
      <w:r w:rsidR="00154359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 ومعن</w:t>
      </w:r>
      <w:r w:rsidR="000972E2" w:rsidRPr="002F285E">
        <w:rPr>
          <w:rFonts w:ascii="Traditional Arabic" w:hAnsi="Traditional Arabic" w:cs="Traditional Arabic"/>
          <w:sz w:val="32"/>
          <w:szCs w:val="32"/>
          <w:rtl/>
        </w:rPr>
        <w:t>ى</w:t>
      </w:r>
      <w:r w:rsidR="004074F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 الأقرب</w:t>
      </w:r>
      <w:r w:rsidR="004074F5" w:rsidRPr="002F285E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لأننا في الأحاديث القدسية</w:t>
      </w:r>
      <w:r w:rsidR="004074F5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قال النبي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فيما يرويه عن ربه</w:t>
      </w:r>
      <w:r w:rsidR="004074F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ونقول أيضا</w:t>
      </w:r>
      <w:r w:rsidR="00F33E50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B55AD3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="00B55AD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تعالى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92402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والنبي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33E50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قول ذلك</w:t>
      </w:r>
      <w:r w:rsidR="00F33E50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ولو كانت من عند النبي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لفظ</w:t>
      </w:r>
      <w:r w:rsidR="0047456D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 لما قيل فيها ذلك</w:t>
      </w:r>
      <w:r w:rsidR="001045B0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ولكانت مستوية مع الأحاديث النبوية</w:t>
      </w:r>
      <w:r w:rsidR="001045B0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ونحن نعرف أن قسم</w:t>
      </w:r>
      <w:r w:rsidR="0047456D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 كبير</w:t>
      </w:r>
      <w:r w:rsidR="0047456D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1045B0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هو الأكثر من أحاديث رسول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النبوية أن الغالب في ذلك </w:t>
      </w:r>
      <w:r w:rsidR="001045B0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نه وحي من عند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-تبارك وتعالى-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 جهة المعنى</w:t>
      </w:r>
      <w:r w:rsidR="001045B0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وأقول</w:t>
      </w:r>
      <w:r w:rsidR="001045B0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الغالب</w:t>
      </w:r>
      <w:r w:rsidR="001045B0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1045B0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 بعض هذه الأحاديث اجتهاد من النبي</w:t>
      </w:r>
      <w:r w:rsidR="00ED612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-صلى الله عليه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وسلم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ED612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ولكنه</w:t>
      </w:r>
      <w:r w:rsidR="00ED612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ED612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قد يجتهد</w:t>
      </w:r>
      <w:r w:rsidR="00ED612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ويأتي الوحي يصوبه على ذلك</w:t>
      </w:r>
      <w:r w:rsidR="0068176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أو يبين له ما وقع فيه من خلل في الاجتهاد</w:t>
      </w:r>
      <w:r w:rsidR="00681760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كما اجتهد النبي</w:t>
      </w:r>
      <w:r w:rsidR="0068176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68176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في قص</w:t>
      </w:r>
      <w:r w:rsidR="00681760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أس</w:t>
      </w:r>
      <w:r w:rsidR="00A87A17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رى بدر</w:t>
      </w:r>
      <w:r w:rsidR="0068176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81760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نزل الوحي بذلك</w:t>
      </w:r>
      <w:r w:rsidR="00681760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681760" w:rsidRPr="002F285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{مَا كَانَ لِنَبِيٍّ أَنْ يَكُونَ لَهُ أَسْرَ</w:t>
      </w:r>
      <w:r w:rsidR="00FC2743" w:rsidRPr="002F285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ى حَتَّى يُثْخِنَ فِي الْأَرْضِ</w:t>
      </w:r>
      <w:r w:rsidR="00681760" w:rsidRPr="002F285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68176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749F" w:rsidRPr="002F285E">
        <w:rPr>
          <w:rFonts w:ascii="Traditional Arabic" w:hAnsi="Traditional Arabic" w:cs="Traditional Arabic"/>
          <w:sz w:val="32"/>
          <w:szCs w:val="32"/>
          <w:rtl/>
        </w:rPr>
        <w:t>[الأنفال</w:t>
      </w:r>
      <w:r w:rsidR="00681760" w:rsidRPr="002F285E">
        <w:rPr>
          <w:rFonts w:ascii="Traditional Arabic" w:hAnsi="Traditional Arabic" w:cs="Traditional Arabic"/>
          <w:sz w:val="32"/>
          <w:szCs w:val="32"/>
          <w:rtl/>
        </w:rPr>
        <w:t>:67]</w:t>
      </w:r>
      <w:r w:rsidR="00B053CC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87EBE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lastRenderedPageBreak/>
        <w:t>فالحاصل</w:t>
      </w:r>
      <w:r w:rsidR="00F74F08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النبي</w:t>
      </w:r>
      <w:r w:rsidR="00F74F08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F74F08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القولي</w:t>
      </w:r>
      <w:r w:rsidR="00F74F08" w:rsidRPr="002F285E">
        <w:rPr>
          <w:rFonts w:ascii="Traditional Arabic" w:hAnsi="Traditional Arabic" w:cs="Traditional Arabic"/>
          <w:sz w:val="32"/>
          <w:szCs w:val="32"/>
          <w:rtl/>
        </w:rPr>
        <w:t xml:space="preserve">ة والعملية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الغالب فيها</w:t>
      </w:r>
      <w:r w:rsidR="00F74F0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4F08" w:rsidRPr="002F285E">
        <w:rPr>
          <w:rFonts w:ascii="Traditional Arabic" w:hAnsi="Traditional Arabic" w:cs="Traditional Arabic"/>
          <w:sz w:val="32"/>
          <w:szCs w:val="32"/>
          <w:rtl/>
        </w:rPr>
        <w:t xml:space="preserve">والسواد الأعظم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هو من قبيل الوحي ابتداء</w:t>
      </w:r>
      <w:r w:rsidR="007F316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وما اجتهد في</w:t>
      </w:r>
      <w:r w:rsidR="0031045D" w:rsidRPr="002F285E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النبي</w:t>
      </w:r>
      <w:r w:rsidR="007F3168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7F3168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قليل</w:t>
      </w:r>
      <w:r w:rsidR="007F316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ثم يأتي الوحي مصوب</w:t>
      </w:r>
      <w:r w:rsidR="0031045D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له</w:t>
      </w:r>
      <w:r w:rsidR="007F3168" w:rsidRPr="002F285E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ولهذا لا يمكن لأحد أن يقول</w:t>
      </w:r>
      <w:r w:rsidR="0030784E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ما دام أن ال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فيها بعض الاجتهادات</w:t>
      </w:r>
      <w:r w:rsidR="0030784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إذ</w:t>
      </w:r>
      <w:r w:rsidR="0030784E"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FD30C7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يمكن أن يكون فيها بعض الأخطاء</w:t>
      </w:r>
      <w:r w:rsidR="0030784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نقول</w:t>
      </w:r>
      <w:r w:rsidR="0030784E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لا يمكن ذلك</w:t>
      </w:r>
      <w:r w:rsidR="0030784E" w:rsidRPr="002F285E">
        <w:rPr>
          <w:rFonts w:ascii="Traditional Arabic" w:hAnsi="Traditional Arabic" w:cs="Traditional Arabic"/>
          <w:sz w:val="32"/>
          <w:szCs w:val="32"/>
          <w:rtl/>
        </w:rPr>
        <w:t>؛ ل</w:t>
      </w:r>
      <w:r w:rsidR="00C57E20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30784E" w:rsidRPr="002F285E">
        <w:rPr>
          <w:rFonts w:ascii="Traditional Arabic" w:hAnsi="Traditional Arabic" w:cs="Traditional Arabic"/>
          <w:sz w:val="32"/>
          <w:szCs w:val="32"/>
          <w:rtl/>
        </w:rPr>
        <w:t xml:space="preserve">ن النبي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30784E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مؤيد بالوحي</w:t>
      </w:r>
      <w:r w:rsidR="0030784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</w:t>
      </w:r>
      <w:r w:rsidR="0031045D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سد</w:t>
      </w:r>
      <w:r w:rsidR="0031045D" w:rsidRPr="002F285E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د ويصو</w:t>
      </w:r>
      <w:r w:rsidR="0031045D" w:rsidRPr="002F285E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ب</w:t>
      </w:r>
      <w:r w:rsidR="0030784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ويقو</w:t>
      </w:r>
      <w:r w:rsidR="0031045D" w:rsidRPr="002F285E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م اجتهاده من قبل ربه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-تبارك وتعالى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153CE5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D18B2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5109A2" w:rsidRPr="002F285E">
        <w:rPr>
          <w:rFonts w:ascii="Traditional Arabic" w:hAnsi="Traditional Arabic" w:cs="Traditional Arabic"/>
          <w:sz w:val="32"/>
          <w:szCs w:val="32"/>
          <w:rtl/>
        </w:rPr>
        <w:t>إذن</w:t>
      </w:r>
      <w:r w:rsidR="000D18B2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5109A2" w:rsidRPr="002F285E">
        <w:rPr>
          <w:rFonts w:ascii="Traditional Arabic" w:hAnsi="Traditional Arabic" w:cs="Traditional Arabic"/>
          <w:sz w:val="32"/>
          <w:szCs w:val="32"/>
          <w:rtl/>
        </w:rPr>
        <w:t xml:space="preserve">المعجز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بأقصر سورة منه</w:t>
      </w:r>
      <w:r w:rsidR="000D18B2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يخرج الأحاديث النبوية</w:t>
      </w:r>
      <w:r w:rsidR="00187EB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ويخرج الأحاديث القدسية</w:t>
      </w:r>
      <w:r w:rsidR="00187EBE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لأنها ليست معجزة</w:t>
      </w:r>
      <w:r w:rsidR="00187EBE" w:rsidRPr="002F285E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ولهذا قد يقول قائل</w:t>
      </w:r>
      <w:r w:rsidR="00187EBE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إذا قيل</w:t>
      </w:r>
      <w:r w:rsidR="00187EBE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1045D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ن الأحاديث القدسية </w:t>
      </w:r>
      <w:r w:rsidR="002274F5" w:rsidRPr="002F285E">
        <w:rPr>
          <w:rFonts w:ascii="Traditional Arabic" w:hAnsi="Traditional Arabic" w:cs="Traditional Arabic"/>
          <w:sz w:val="32"/>
          <w:szCs w:val="32"/>
          <w:rtl/>
        </w:rPr>
        <w:t>هي</w:t>
      </w:r>
      <w:r w:rsidR="00187EBE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من كلام الله </w:t>
      </w:r>
      <w:r w:rsidR="00FC6D41" w:rsidRPr="002F285E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لفظ</w:t>
      </w:r>
      <w:r w:rsidR="002274F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187EBE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فما الفرق إذ</w:t>
      </w:r>
      <w:r w:rsidR="00187EBE"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بينها وبين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187EBE" w:rsidRPr="002F285E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="00187EBE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الفرق </w:t>
      </w:r>
      <w:r w:rsidR="00D62A8B" w:rsidRPr="002F285E">
        <w:rPr>
          <w:rFonts w:ascii="Traditional Arabic" w:hAnsi="Traditional Arabic" w:cs="Traditional Arabic"/>
          <w:sz w:val="32"/>
          <w:szCs w:val="32"/>
          <w:rtl/>
        </w:rPr>
        <w:t xml:space="preserve">من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وجوه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441664" w:rsidRPr="002F285E" w:rsidRDefault="00187EBE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منه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ا:</w:t>
      </w:r>
      <w:r w:rsidR="00F4441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أن الله تعهد بحفظ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بلفظه ومعناه</w:t>
      </w:r>
      <w:r w:rsidR="00BD4030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والأحاديث القدسية لم يتكفل الله </w:t>
      </w:r>
      <w:r w:rsidR="00FC6D41" w:rsidRPr="002F285E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لها بهذا الحفظ</w:t>
      </w:r>
      <w:r w:rsidR="00BD4030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67A1F" w:rsidRPr="002F285E" w:rsidRDefault="00BD4030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ومنها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معجز بألفاظه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والأحاديث القدسية ليست معجزة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C6D41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BD4030" w:rsidRPr="002F285E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="00167A1F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BD403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لا يجوز روايته بالمعنى</w:t>
      </w:r>
      <w:r w:rsidR="00BD403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أو نقله بالمعنى</w:t>
      </w:r>
      <w:r w:rsidR="00BD403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والأحاديث القدسية يجوز نقلها بالمعنى بالشروط المعروفة التي يذكرها علماء الاصطلاح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F03D6" w:rsidRPr="002F285E" w:rsidRDefault="00FC6D41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منها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نتعبد الله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بتلاوته</w:t>
      </w:r>
      <w:r w:rsidR="00EF03D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03D6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أما الأحاديث القدسية فلم نتعبد بقراءتها</w:t>
      </w:r>
      <w:r w:rsidR="00EF03D6" w:rsidRPr="002F285E">
        <w:rPr>
          <w:rFonts w:ascii="Traditional Arabic" w:hAnsi="Traditional Arabic" w:cs="Traditional Arabic"/>
          <w:sz w:val="32"/>
          <w:szCs w:val="32"/>
          <w:rtl/>
        </w:rPr>
        <w:t>، فهذه بعض الفروق.</w:t>
      </w:r>
    </w:p>
    <w:p w:rsidR="00720F5F" w:rsidRPr="002F285E" w:rsidRDefault="00EF03D6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هذا تفسير هذا التعريف لكتاب الله </w:t>
      </w:r>
      <w:r w:rsidR="00FC6D41" w:rsidRPr="002F285E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الذي هو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وهو يغنينا عن كثير مما يقال في تعريفه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ن ذلك هو الأقرب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والله تعالى أعلم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 التعريفات التي يذكرها العلماء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وحسبنا ذلك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20F5F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وأما إيراد باقي التعريفات</w:t>
      </w:r>
      <w:r w:rsidR="00EF03D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ومناقشة كل تعريف فهذا أمر ليس بحسن</w:t>
      </w:r>
      <w:r w:rsidR="00EF03D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ولا حاجة إليه في مثل هذا المجلس.</w:t>
      </w:r>
    </w:p>
    <w:p w:rsidR="00720F5F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بعد ذلك إذا عرفت معنى</w:t>
      </w:r>
      <w:r w:rsidR="00EF03D6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العلم</w:t>
      </w:r>
      <w:r w:rsidR="00EF03D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وعرفت معنى</w:t>
      </w:r>
      <w:r w:rsidR="00EF03D6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EF03D6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فما معنى</w:t>
      </w:r>
      <w:r w:rsidR="00EF03D6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</w:p>
    <w:p w:rsidR="00141715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العلم</w:t>
      </w:r>
      <w:r w:rsidR="00535AA1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535AA1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معرفة الشيء على حقيقته</w:t>
      </w:r>
      <w:r w:rsidR="00535AA1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535AA1" w:rsidRPr="002F285E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535AA1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كلام الله </w:t>
      </w:r>
      <w:r w:rsidR="00FC6D41" w:rsidRPr="002F285E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535AA1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فعلوم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ما هي إذ</w:t>
      </w:r>
      <w:r w:rsidR="00FF378C"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FF378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يمكن أن نقول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هذا الفن هو علم يضم أبحاث</w:t>
      </w:r>
      <w:r w:rsidR="007930A8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كلية تتصل ب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="00467DE9" w:rsidRPr="002F285E">
        <w:rPr>
          <w:rFonts w:ascii="Traditional Arabic" w:hAnsi="Traditional Arabic" w:cs="Traditional Arabic"/>
          <w:sz w:val="32"/>
          <w:szCs w:val="32"/>
          <w:rtl/>
        </w:rPr>
        <w:t>كري</w:t>
      </w:r>
      <w:r w:rsidR="007930A8" w:rsidRPr="002F285E">
        <w:rPr>
          <w:rFonts w:ascii="Traditional Arabic" w:hAnsi="Traditional Arabic" w:cs="Traditional Arabic"/>
          <w:sz w:val="32"/>
          <w:szCs w:val="32"/>
          <w:rtl/>
        </w:rPr>
        <w:t>م من نواحٍ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شتى</w:t>
      </w:r>
      <w:r w:rsidR="0014171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يمكن اعتبار كل منها علم</w:t>
      </w:r>
      <w:r w:rsidR="007930A8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متميز</w:t>
      </w:r>
      <w:r w:rsidR="007930A8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141715" w:rsidRPr="002F285E">
        <w:rPr>
          <w:rFonts w:ascii="Traditional Arabic" w:hAnsi="Traditional Arabic" w:cs="Traditional Arabic"/>
          <w:sz w:val="32"/>
          <w:szCs w:val="32"/>
          <w:rtl/>
        </w:rPr>
        <w:t>، فه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ذا التعريف لهذا العلم الذي ندرسه </w:t>
      </w:r>
      <w:r w:rsidR="007930A8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7930A8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أظنه أقرب هذه التعريفات</w:t>
      </w:r>
      <w:r w:rsidR="0014171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وهناك تعريفات كثيرة له</w:t>
      </w:r>
      <w:r w:rsidR="0014171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أكتفي بهذا منها</w:t>
      </w:r>
      <w:r w:rsidR="00141715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20F5F" w:rsidRPr="002F285E" w:rsidRDefault="00720F5F" w:rsidP="00563309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فحينما نقول</w:t>
      </w:r>
      <w:r w:rsidR="00141715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هو علم يضم أبحاث</w:t>
      </w:r>
      <w:r w:rsidR="00D15729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كلية</w:t>
      </w:r>
      <w:r w:rsidR="0014171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141715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أنه لا يدرس قضايا جزئية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F60AE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إنما يضم أبحاث</w:t>
      </w:r>
      <w:r w:rsidR="00D15729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كلية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يندرج تحتها الجزيئات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فالأبحاث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الكلية مثل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القراءات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يندرج تحتها جزيئات كثيرة جد</w:t>
      </w:r>
      <w:r w:rsidR="00D15729" w:rsidRPr="002F285E">
        <w:rPr>
          <w:rFonts w:ascii="Traditional Arabic" w:hAnsi="Traditional Arabic" w:cs="Traditional Arabic"/>
          <w:sz w:val="32"/>
          <w:szCs w:val="32"/>
          <w:rtl/>
        </w:rPr>
        <w:t>ًّ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ومفردات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وهكذا حينما نقول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علم الناسخ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والمنسوخ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فهو من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فهذا موضوع كلي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وحينما نقول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الآية الفلاني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منسوخة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أو ليست منسوخة 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هذا جزئي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وهكذا حينما نقول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المطلق والمقيد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هذا كلي, وحينما نقول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هذه الآية مطلقة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وهذه الآية مقيدة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والمطلق محمول على المقيد فهذا جزئي</w:t>
      </w:r>
      <w:r w:rsidR="00C05DD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فإذ</w:t>
      </w:r>
      <w:r w:rsidR="00563309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علم يضم أبحاث</w:t>
      </w:r>
      <w:r w:rsidR="00D15729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ا كلية </w:t>
      </w:r>
      <w:r w:rsidR="000F6AD1" w:rsidRPr="002F285E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همة</w:t>
      </w:r>
      <w:r w:rsidR="000F6AD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مثل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الناسخ والمنسوخ, المطلق والمقيد, الوحي, القراءات, الأحرف السبعة</w:t>
      </w:r>
      <w:r w:rsidR="0056692A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وما إلى ذلك.</w:t>
      </w:r>
    </w:p>
    <w:p w:rsidR="006A3AB5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lastRenderedPageBreak/>
        <w:t>بعد ذلك حينما نقول</w:t>
      </w:r>
      <w:r w:rsidR="0056692A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تتصل ب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الكريم</w:t>
      </w:r>
      <w:r w:rsidR="0056692A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هذا يخرج العلوم التي لا تتصل ب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56692A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مثل</w:t>
      </w:r>
      <w:r w:rsidR="0056692A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الفاعل مرفوع</w:t>
      </w:r>
      <w:r w:rsidR="006A3AB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أو المرفوعات والمنصوبات</w:t>
      </w:r>
      <w:r w:rsidR="006A3AB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أو القضايا التي تتعلق بشروط قبول الرواية</w:t>
      </w:r>
      <w:r w:rsidR="006A3AB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أو قضايا تتعلق بالجرح والتعديل</w:t>
      </w:r>
      <w:r w:rsidR="006A3AB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وما إلى ذلك</w:t>
      </w:r>
      <w:r w:rsidR="006A3AB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فهذه ليست من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6A3AB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إذ</w:t>
      </w:r>
      <w:r w:rsidR="006A3AB5" w:rsidRPr="002F285E">
        <w:rPr>
          <w:rFonts w:ascii="Traditional Arabic" w:hAnsi="Traditional Arabic" w:cs="Traditional Arabic"/>
          <w:sz w:val="32"/>
          <w:szCs w:val="32"/>
          <w:rtl/>
        </w:rPr>
        <w:t xml:space="preserve">ن: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تتصل ب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6A3AB5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بمعنى</w:t>
      </w:r>
      <w:r w:rsidR="006A3AB5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أنها تتعلق به</w:t>
      </w:r>
      <w:r w:rsidR="006A3AB5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07154" w:rsidRPr="002F285E" w:rsidRDefault="006A3AB5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وقولنا: </w:t>
      </w:r>
      <w:r w:rsidR="00D622A0" w:rsidRPr="002F285E">
        <w:rPr>
          <w:rFonts w:ascii="Traditional Arabic" w:hAnsi="Traditional Arabic" w:cs="Traditional Arabic"/>
          <w:sz w:val="32"/>
          <w:szCs w:val="32"/>
          <w:rtl/>
        </w:rPr>
        <w:t>من نواحٍ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شتى يعني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منها ما يتعلق بأداء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مثل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التجويد</w:t>
      </w:r>
      <w:r w:rsidR="00D07154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والقراءات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ومنها ما يتعلق بأماكن النزول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مثل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المكي والمدني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ومنها ما يتعلق بأسبابه</w:t>
      </w:r>
      <w:r w:rsidR="00D07154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مثل</w:t>
      </w:r>
      <w:r w:rsidR="00D07154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أسباب النزول</w:t>
      </w:r>
      <w:r w:rsidR="00D07154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ومنها ما يتعلق بكونه موحى من الله </w:t>
      </w:r>
      <w:r w:rsidR="00FC6D41" w:rsidRPr="002F285E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 موضوع الوحي</w:t>
      </w:r>
      <w:r w:rsidR="00D07154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ومنها ما يتعلق بتنزيلات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D07154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 موضوع نزول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D07154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ومنها ما يتعلق بأوقات النزول</w:t>
      </w:r>
      <w:r w:rsidR="00D07154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كما قلنا في</w:t>
      </w:r>
      <w:r w:rsidR="00A03579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الليلي والنهاري</w:t>
      </w:r>
      <w:r w:rsidR="00D07154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والصيفي والشتائي</w:t>
      </w:r>
      <w:r w:rsidR="00D07154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وما إلى ذلك</w:t>
      </w:r>
      <w:r w:rsidR="00D07154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F4788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أما الموضوع الذي يتحدث عنه</w:t>
      </w:r>
      <w:r w:rsidR="00D07154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هذا العلم</w:t>
      </w:r>
      <w:r w:rsidR="00D07154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ويدور عليه فهو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 جوانبه المختلفة</w:t>
      </w:r>
      <w:r w:rsidR="002F4788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A2AEB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وأما الفائدة التي نستفيدها من دراسة مثل هذا العلم</w:t>
      </w:r>
      <w:r w:rsidR="00DF50A1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فأقول</w:t>
      </w:r>
      <w:r w:rsidR="00DF50A1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هي </w:t>
      </w:r>
      <w:r w:rsidR="00DF50A1" w:rsidRPr="002F285E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الواقع</w:t>
      </w:r>
      <w:r w:rsidR="00616F2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جملة فوائد</w:t>
      </w:r>
      <w:r w:rsidR="00DF50A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وليست فائدة واحدة</w:t>
      </w:r>
      <w:r w:rsidR="00DF50A1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فهذه الفوائد منها</w:t>
      </w:r>
      <w:r w:rsidR="00DF50A1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أنه يعين على فهم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DF50A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واستنباط الأحكام</w:t>
      </w:r>
      <w:r w:rsidR="00DF50A1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والآداب</w:t>
      </w:r>
      <w:r w:rsidR="000A2AEB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96181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كما أنه يجعل من تمرس فيه وفهمه وعرفه</w:t>
      </w:r>
      <w:r w:rsidR="0022403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يجعله مؤهلا للتفسير</w:t>
      </w:r>
      <w:r w:rsidR="00E96181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54BB5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وأيضا</w:t>
      </w:r>
      <w:r w:rsidR="00A315AA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هو يعرف الدارس له بتاريخ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الكريم</w:t>
      </w:r>
      <w:r w:rsidR="00593F3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 حيث مبدأ نزوله</w:t>
      </w:r>
      <w:r w:rsidR="00593F3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ومدة هذا النزول</w:t>
      </w:r>
      <w:r w:rsidR="00593F3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وطريقه هذا النزول</w:t>
      </w:r>
      <w:r w:rsidR="00593F3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وأماكن النزول</w:t>
      </w:r>
      <w:r w:rsidR="00593F3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وأوقات النزول</w:t>
      </w:r>
      <w:r w:rsidR="00593F3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والأحداث التي نزل فيها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254BB5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9C000A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كما أنه أيض</w:t>
      </w:r>
      <w:r w:rsidR="002B4F94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254BB5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يوفر لمن درسه من العلوم والمعارف ال</w:t>
      </w:r>
      <w:r w:rsidR="009F1E91" w:rsidRPr="002F285E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</w:t>
      </w:r>
      <w:r w:rsidR="009F1E91" w:rsidRPr="002F285E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ة المتعلقة ب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2B4F94" w:rsidRPr="002F285E">
        <w:rPr>
          <w:rFonts w:ascii="Traditional Arabic" w:hAnsi="Traditional Arabic" w:cs="Traditional Arabic"/>
          <w:sz w:val="32"/>
          <w:szCs w:val="32"/>
          <w:rtl/>
        </w:rPr>
        <w:t xml:space="preserve"> شيئًا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كثير</w:t>
      </w:r>
      <w:r w:rsidR="002B4F94" w:rsidRPr="002F285E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DB3711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كما قلنا في</w:t>
      </w:r>
      <w:r w:rsidR="009C000A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الناسخ والمنسوخ</w:t>
      </w:r>
      <w:r w:rsidR="00593F3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والقراءات</w:t>
      </w:r>
      <w:r w:rsidR="00593F3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وما إلى ذلك</w:t>
      </w:r>
      <w:r w:rsidR="009C000A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031B5" w:rsidRPr="002F285E" w:rsidRDefault="00593F31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ك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ما أنه أيضا</w:t>
      </w:r>
      <w:r w:rsidR="007031B5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يسلح من عرفه ودرسه وفهمه بسلاح قوي</w:t>
      </w:r>
      <w:r w:rsidR="007031B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يستطيع بإذن الله </w:t>
      </w:r>
      <w:r w:rsidR="00FC6D41" w:rsidRPr="002F285E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معه أن يجلي كثير</w:t>
      </w:r>
      <w:r w:rsidR="002B4F94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901826" w:rsidRPr="002F285E">
        <w:rPr>
          <w:rFonts w:ascii="Traditional Arabic" w:hAnsi="Traditional Arabic" w:cs="Traditional Arabic"/>
          <w:sz w:val="32"/>
          <w:szCs w:val="32"/>
          <w:rtl/>
        </w:rPr>
        <w:t>من الإشكال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ات والشبهات التي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يطرحها قوم من المستشرقين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ومن غيرهم من الزنادقة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 المتقدمين والمتأخرين</w:t>
      </w:r>
      <w:r w:rsidR="007031B5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C721D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كما أنه</w:t>
      </w:r>
      <w:r w:rsidR="002B561E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="0022162D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يجلي لك أشياء </w:t>
      </w:r>
      <w:r w:rsidR="002B561E" w:rsidRPr="002F285E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ربما تنقدح في ذهنك إذا كان الذهن خالي</w:t>
      </w:r>
      <w:r w:rsidR="002B4F94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من هذا العلم</w:t>
      </w:r>
      <w:r w:rsidR="002B561E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فتعرف الجواب عن كثير من الإشكالات التي لربما أورثت شك</w:t>
      </w:r>
      <w:r w:rsidR="00AC55AC" w:rsidRPr="002F285E">
        <w:rPr>
          <w:rFonts w:ascii="Traditional Arabic" w:hAnsi="Traditional Arabic" w:cs="Traditional Arabic"/>
          <w:sz w:val="32"/>
          <w:szCs w:val="32"/>
          <w:rtl/>
        </w:rPr>
        <w:t>ًّ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وحيرة في نفس الإنسان</w:t>
      </w:r>
      <w:r w:rsidR="00DC721D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20F5F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وكذلك أيضا</w:t>
      </w:r>
      <w:r w:rsidR="0022162D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يوج</w:t>
      </w:r>
      <w:r w:rsidR="00084207" w:rsidRPr="002F285E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د عند صاحب</w:t>
      </w:r>
      <w:r w:rsidR="004D6137" w:rsidRPr="002F285E">
        <w:rPr>
          <w:rFonts w:ascii="Traditional Arabic" w:hAnsi="Traditional Arabic" w:cs="Traditional Arabic"/>
          <w:sz w:val="32"/>
          <w:szCs w:val="32"/>
          <w:rtl/>
        </w:rPr>
        <w:t xml:space="preserve">ه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ملك</w:t>
      </w:r>
      <w:r w:rsidR="009046F0" w:rsidRPr="002F285E">
        <w:rPr>
          <w:rFonts w:ascii="Traditional Arabic" w:hAnsi="Traditional Arabic" w:cs="Traditional Arabic"/>
          <w:sz w:val="32"/>
          <w:szCs w:val="32"/>
          <w:rtl/>
        </w:rPr>
        <w:t xml:space="preserve">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وقدرة على إدراك مواطن الع</w:t>
      </w:r>
      <w:r w:rsidR="00AC55AC" w:rsidRPr="002F285E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بر في هذا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0D7F2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والحجج</w:t>
      </w:r>
      <w:r w:rsidR="00AC55A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والأحكام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46050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وأما ما يتعلق بأهميته</w:t>
      </w:r>
      <w:r w:rsidR="000D7F2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فهذا العلم هو في الواقع بمنزلة الميزان الذي يضبط الفهم لكتاب الله </w:t>
      </w:r>
      <w:r w:rsidR="00FC6D41" w:rsidRPr="002F285E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424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كما نقول</w:t>
      </w:r>
      <w:r w:rsidR="00D72C11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D77FB" w:rsidRPr="002F285E">
        <w:rPr>
          <w:rFonts w:ascii="Traditional Arabic" w:hAnsi="Traditional Arabic" w:cs="Traditional Arabic"/>
          <w:sz w:val="32"/>
          <w:szCs w:val="32"/>
          <w:rtl/>
        </w:rPr>
        <w:t>إن علم العربي</w:t>
      </w:r>
      <w:r w:rsidR="00A82C25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="000D77F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82C25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علم الن</w:t>
      </w:r>
      <w:r w:rsidR="00D72C11" w:rsidRPr="002F285E">
        <w:rPr>
          <w:rFonts w:ascii="Traditional Arabic" w:hAnsi="Traditional Arabic" w:cs="Traditional Arabic"/>
          <w:sz w:val="32"/>
          <w:szCs w:val="32"/>
          <w:rtl/>
        </w:rPr>
        <w:t>ح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A82C25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يضبط اللسان من اللحن</w:t>
      </w:r>
      <w:r w:rsidR="00D72C11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وهكذا يقال</w:t>
      </w:r>
      <w:r w:rsidR="00D72C11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82C25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 علم التجويد يضبط القراءة من اللحن أيض</w:t>
      </w:r>
      <w:r w:rsidR="00B84356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ا في كتاب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-تبارك وتعالى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2C11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وهكذا أيضا حينما نقول</w:t>
      </w:r>
      <w:r w:rsidR="00D72C11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إن علم أصول الفقه</w:t>
      </w:r>
      <w:r w:rsidR="00D72C11" w:rsidRPr="002F285E">
        <w:rPr>
          <w:rFonts w:ascii="Traditional Arabic" w:hAnsi="Traditional Arabic" w:cs="Traditional Arabic"/>
          <w:sz w:val="32"/>
          <w:szCs w:val="32"/>
          <w:rtl/>
        </w:rPr>
        <w:t xml:space="preserve"> يضبط الفهم لنصوص الكتاب 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="00D72C11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وهكذا حينما نقول أيض</w:t>
      </w:r>
      <w:r w:rsidR="00A82C2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في علم المصطلح</w:t>
      </w:r>
      <w:r w:rsidR="00D72C11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82C25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نه بهذه المنزلة بالنسبة للحد</w:t>
      </w:r>
      <w:r w:rsidR="00D72C11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ث النبوي</w:t>
      </w:r>
      <w:r w:rsidR="00D72C11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يمكن للإنسان أن يعرف بواسطته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صحيح الأخبار من سقيمها</w:t>
      </w:r>
      <w:r w:rsidR="00D72C11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فهذا العلم إذ</w:t>
      </w:r>
      <w:r w:rsidR="006F4E4C"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هو كالميزان الذي يضبط الفهم</w:t>
      </w:r>
      <w:r w:rsidR="006F4E4C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 أجل أ</w:t>
      </w:r>
      <w:r w:rsidR="006F4E4C" w:rsidRPr="002F285E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يشطح في نظره في كتاب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-تبارك وتعالى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9E1001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وبهذا يكون مؤ</w:t>
      </w:r>
      <w:r w:rsidR="00A82C25" w:rsidRPr="002F285E">
        <w:rPr>
          <w:rFonts w:ascii="Traditional Arabic" w:hAnsi="Traditional Arabic" w:cs="Traditional Arabic"/>
          <w:sz w:val="32"/>
          <w:szCs w:val="32"/>
          <w:rtl/>
        </w:rPr>
        <w:t>هلا لمعرفة صحيح التفسير من فاسده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C272D" w:rsidRPr="002F285E" w:rsidRDefault="008F4304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وأما الغاية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أو الهدف الذي يصل إليه ويبتغيه الدارسون فأقول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هو معرفة معاني هذا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 هذا مرقاة لها وواسطة</w:t>
      </w:r>
      <w:r w:rsidR="00946522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F25123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="00634361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العمل بعد ذلك</w:t>
      </w:r>
      <w:r w:rsidR="002B073B" w:rsidRPr="002F285E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بعد فهم هذا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6F5F99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A3E44" w:rsidRPr="002F285E">
        <w:rPr>
          <w:rFonts w:ascii="Traditional Arabic" w:hAnsi="Traditional Arabic" w:cs="Traditional Arabic"/>
          <w:sz w:val="32"/>
          <w:szCs w:val="32"/>
          <w:rtl/>
        </w:rPr>
        <w:t>لابد</w:t>
      </w:r>
      <w:r w:rsidR="00743C1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74EB" w:rsidRPr="002F285E">
        <w:rPr>
          <w:rFonts w:ascii="Traditional Arabic" w:hAnsi="Traditional Arabic" w:cs="Traditional Arabic"/>
          <w:sz w:val="32"/>
          <w:szCs w:val="32"/>
          <w:rtl/>
        </w:rPr>
        <w:t xml:space="preserve">من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العمل بأحكامه</w:t>
      </w:r>
      <w:r w:rsidR="001C272D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1C272D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ن الله </w:t>
      </w:r>
      <w:r w:rsidR="00FC6D41" w:rsidRPr="002F285E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تعبدنا بذلك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95E30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أنتقل بعد ذلك إلى النقطة السادسة</w:t>
      </w:r>
      <w:r w:rsidR="001C272D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وهي ما يتعلق بنظرة تاريخية سريعة</w:t>
      </w:r>
      <w:r w:rsidR="006937D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تتعلق بنشأة هذا العلم</w:t>
      </w:r>
      <w:r w:rsidR="006937D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وتطوره</w:t>
      </w:r>
      <w:r w:rsidR="006937D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والمراحل التي مر بها</w:t>
      </w:r>
      <w:r w:rsidR="006937D2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وهذه الأشياء التي </w:t>
      </w:r>
      <w:r w:rsidR="00C017AD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ستعرضها الآن تحتاجون إليها لمعرفة تاريخ هذا العلم</w:t>
      </w:r>
      <w:r w:rsidR="006937D2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وتحتاجون إليها عند النظر في كثير مما كتب في هذه القضية</w:t>
      </w:r>
      <w:r w:rsidR="006937D2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فمن نظر في كثير من المؤلفات التي تكلم أصحابها </w:t>
      </w:r>
      <w:r w:rsidR="00007AE1" w:rsidRPr="002F285E">
        <w:rPr>
          <w:rFonts w:ascii="Traditional Arabic" w:hAnsi="Traditional Arabic" w:cs="Traditional Arabic"/>
          <w:sz w:val="32"/>
          <w:szCs w:val="32"/>
          <w:rtl/>
        </w:rPr>
        <w:t>على</w:t>
      </w:r>
      <w:r w:rsidR="003E4E0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تاريخ هذا العلم</w:t>
      </w:r>
      <w:r w:rsidR="006937D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ونشأته</w:t>
      </w:r>
      <w:r w:rsidR="006937D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وتطوره</w:t>
      </w:r>
      <w:r w:rsidR="006937D2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يجد أشياء كثيرة جد</w:t>
      </w:r>
      <w:r w:rsidR="004516F7" w:rsidRPr="002F285E">
        <w:rPr>
          <w:rFonts w:ascii="Traditional Arabic" w:hAnsi="Traditional Arabic" w:cs="Traditional Arabic"/>
          <w:sz w:val="32"/>
          <w:szCs w:val="32"/>
          <w:rtl/>
        </w:rPr>
        <w:t>ًّ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تحتاج إلى مناقشة</w:t>
      </w:r>
      <w:r w:rsidR="006937D2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6937D2" w:rsidRPr="002F285E">
        <w:rPr>
          <w:rFonts w:ascii="Traditional Arabic" w:hAnsi="Traditional Arabic" w:cs="Traditional Arabic"/>
          <w:sz w:val="32"/>
          <w:szCs w:val="32"/>
          <w:rtl/>
        </w:rPr>
        <w:t xml:space="preserve">قد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حاولت أن أستقرئ</w:t>
      </w:r>
      <w:r w:rsidR="006937D2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516F7" w:rsidRPr="002F285E">
        <w:rPr>
          <w:rFonts w:ascii="Traditional Arabic" w:hAnsi="Traditional Arabic" w:cs="Traditional Arabic"/>
          <w:sz w:val="32"/>
          <w:szCs w:val="32"/>
          <w:rtl/>
        </w:rPr>
        <w:t>لكم ذلك</w:t>
      </w:r>
      <w:r w:rsidR="00881CA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448CA" w:rsidRPr="002F285E">
        <w:rPr>
          <w:rFonts w:ascii="Traditional Arabic" w:hAnsi="Traditional Arabic" w:cs="Traditional Arabic"/>
          <w:sz w:val="32"/>
          <w:szCs w:val="32"/>
          <w:rtl/>
        </w:rPr>
        <w:t xml:space="preserve">على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ق</w:t>
      </w:r>
      <w:r w:rsidR="006937D2" w:rsidRPr="002F285E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ر الجهد والطاقة من خلال الكتب التي تكلمت على هذه القضية</w:t>
      </w:r>
      <w:r w:rsidR="003448CA" w:rsidRPr="002F285E">
        <w:rPr>
          <w:rFonts w:ascii="Traditional Arabic" w:hAnsi="Traditional Arabic" w:cs="Traditional Arabic"/>
          <w:sz w:val="32"/>
          <w:szCs w:val="32"/>
          <w:rtl/>
        </w:rPr>
        <w:t>، وأيضا</w:t>
      </w:r>
      <w:r w:rsidR="005F7761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3448C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من خلال </w:t>
      </w:r>
      <w:r w:rsidR="003448CA" w:rsidRPr="002F285E">
        <w:rPr>
          <w:rFonts w:ascii="Traditional Arabic" w:hAnsi="Traditional Arabic" w:cs="Traditional Arabic"/>
          <w:sz w:val="32"/>
          <w:szCs w:val="32"/>
          <w:rtl/>
        </w:rPr>
        <w:t xml:space="preserve">كتب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المخطوطات</w:t>
      </w:r>
      <w:r w:rsidR="00FC1EB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516F7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فهارس المخطوطات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FC1EB0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وأيض</w:t>
      </w:r>
      <w:r w:rsidR="00C90B62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FC1EB0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C77603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FC1EB0"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 خلال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الكتب التي تكلمت عن الفنون</w:t>
      </w:r>
      <w:r w:rsidR="00FC1EB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كالفهرست ل</w:t>
      </w:r>
      <w:r w:rsidR="00C90B62" w:rsidRPr="002F285E">
        <w:rPr>
          <w:rFonts w:ascii="Traditional Arabic" w:hAnsi="Traditional Arabic" w:cs="Traditional Arabic"/>
          <w:sz w:val="32"/>
          <w:szCs w:val="32"/>
          <w:rtl/>
        </w:rPr>
        <w:t>ابن 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لنديم</w:t>
      </w:r>
      <w:r w:rsidR="00FC1EB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ومثل</w:t>
      </w:r>
      <w:r w:rsidR="00B411A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كتاب</w:t>
      </w:r>
      <w:r w:rsidR="00B411AF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C1EB0" w:rsidRPr="002F285E">
        <w:rPr>
          <w:rFonts w:ascii="Traditional Arabic" w:hAnsi="Traditional Arabic" w:cs="Traditional Arabic"/>
          <w:sz w:val="32"/>
          <w:szCs w:val="32"/>
          <w:rtl/>
        </w:rPr>
        <w:t xml:space="preserve">إيضاح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المكنون</w:t>
      </w:r>
      <w:r w:rsidR="00FC1EB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411AF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أشباه ذلك من الكتب التي ألفها العلماء</w:t>
      </w:r>
      <w:r w:rsidR="003C4E37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يسردون فيها المصنفات في مختلف العصور</w:t>
      </w:r>
      <w:r w:rsidR="00C95E30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  <w:r w:rsidR="00C90B62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720F5F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فأقول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نبدأ بالقرن الأول الهجري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ويمكن أن نقسم هذا القرن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الأول الهجري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إلى ثلاث مراحل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720F5F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المرحلة الأولى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وهي العهد النبوي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3579CD" w:rsidRPr="002F285E">
        <w:rPr>
          <w:rFonts w:ascii="Traditional Arabic" w:hAnsi="Traditional Arabic" w:cs="Traditional Arabic"/>
          <w:sz w:val="32"/>
          <w:szCs w:val="32"/>
          <w:rtl/>
        </w:rPr>
        <w:t xml:space="preserve">في زمن النبي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ماذا تم في زمان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مما يتعلق بهذا العلم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C90B6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431B38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نحن نعرف أن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كان ي</w:t>
      </w:r>
      <w:r w:rsidR="00431B38" w:rsidRPr="002F285E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نزل على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في ثلاث وعشرين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="004F1206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وكان الصحابة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رضي الله تعالى عنه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</w:t>
      </w:r>
      <w:r w:rsidR="004F1206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من العرب</w:t>
      </w:r>
      <w:r w:rsidR="004F120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وكانوا أهل الفصاحة والبيان والبلاغة</w:t>
      </w:r>
      <w:r w:rsidR="00EB758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فكانوا يدركون هذه المعاني التي خوطبوا بها</w:t>
      </w:r>
      <w:r w:rsidR="00EB758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يدركونها غالب</w:t>
      </w:r>
      <w:r w:rsidR="00C90B62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من لغتهم وسليقتهم</w:t>
      </w:r>
      <w:r w:rsidR="00EB758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ونحن نعرف أن التفسير </w:t>
      </w:r>
      <w:r w:rsidR="00032A83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كما جاء عن ابن عباس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 xml:space="preserve">رضي الله </w:t>
      </w:r>
      <w:r w:rsidR="00833230" w:rsidRPr="002F285E">
        <w:rPr>
          <w:rFonts w:ascii="Traditional Arabic" w:hAnsi="Traditional Arabic" w:cs="Traditional Arabic"/>
          <w:sz w:val="32"/>
          <w:szCs w:val="32"/>
          <w:rtl/>
        </w:rPr>
        <w:t xml:space="preserve">تعالى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عنه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على أربعة أنحاء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قسم تعرف</w:t>
      </w:r>
      <w:r w:rsidR="00565148" w:rsidRPr="002F285E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العرب بلغتها</w:t>
      </w:r>
      <w:r w:rsidR="009F43D8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9F43D8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"/>
      </w:r>
      <w:r w:rsidR="009F43D8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EB758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وهذا هو الشاهد</w:t>
      </w:r>
      <w:r w:rsidR="00EB758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فكانوا يعرفون معاني هذا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EB758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يعرفون كثير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منها بفصاحتهم وسليقتهم العربية التي حباهم الله </w:t>
      </w:r>
      <w:r w:rsidR="00FC6D41" w:rsidRPr="002F285E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بها</w:t>
      </w:r>
      <w:r w:rsidR="00EB758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وإذا أشكل عليهم شيء من معانيه رجعوا إلى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فسألوه عن ذلك</w:t>
      </w:r>
      <w:r w:rsidR="00EB758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فيبينه لهم</w:t>
      </w:r>
      <w:r w:rsidR="00EB758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وكان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يب</w:t>
      </w:r>
      <w:r w:rsidR="00D61D69" w:rsidRPr="002F285E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د</w:t>
      </w:r>
      <w:r w:rsidR="00EB7585" w:rsidRPr="002F285E">
        <w:rPr>
          <w:rFonts w:ascii="Traditional Arabic" w:hAnsi="Traditional Arabic" w:cs="Traditional Arabic"/>
          <w:sz w:val="32"/>
          <w:szCs w:val="32"/>
          <w:rtl/>
        </w:rPr>
        <w:t>ئ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هم أحيان</w:t>
      </w:r>
      <w:r w:rsidR="00032A83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بتفسير بعض الآيات</w:t>
      </w:r>
      <w:r w:rsidR="00EB758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أو بعض القضايا</w:t>
      </w:r>
      <w:r w:rsidR="00EB758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كما أن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كان ي</w:t>
      </w:r>
      <w:r w:rsidR="00032A83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قرئهم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على الحروف التي </w:t>
      </w:r>
      <w:r w:rsidR="0010184F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تيسر لهم القراءة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بها</w:t>
      </w:r>
      <w:r w:rsidR="00EB758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0458D7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1667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بعدما هاجر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إلى المدينة</w:t>
      </w:r>
      <w:r w:rsidR="000458D7" w:rsidRPr="002F285E">
        <w:rPr>
          <w:rFonts w:ascii="Traditional Arabic" w:hAnsi="Traditional Arabic" w:cs="Traditional Arabic"/>
          <w:sz w:val="32"/>
          <w:szCs w:val="32"/>
          <w:rtl/>
        </w:rPr>
        <w:t xml:space="preserve"> نزلت الأحرف الستة الزائدة على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حرف قريش</w:t>
      </w:r>
      <w:r w:rsidR="000458D7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وأنتم تعلمون أن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نزل على سبعة أحرف</w:t>
      </w:r>
      <w:r w:rsidR="0022716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فكان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="00032A83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قرئ أصحابه بحسب ما </w:t>
      </w:r>
      <w:r w:rsidR="008E0AB6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تيسر لهم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كم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الصحابة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 xml:space="preserve">رضي الله </w:t>
      </w:r>
      <w:r w:rsidR="008F4157" w:rsidRPr="002F285E">
        <w:rPr>
          <w:rFonts w:ascii="Traditional Arabic" w:hAnsi="Traditional Arabic" w:cs="Traditional Arabic"/>
          <w:sz w:val="32"/>
          <w:szCs w:val="32"/>
          <w:rtl/>
        </w:rPr>
        <w:t xml:space="preserve">تعالى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عنه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>م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</w:t>
      </w:r>
      <w:r w:rsidR="00B84356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</w:t>
      </w:r>
      <w:r w:rsidR="002F78D7" w:rsidRPr="002F285E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عاصروا التنزيل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وشاهدوا الوقائع التي نزل فيها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وكانوا مع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في السفر والحضر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الليل والنهار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فعرفوا أماكن النزول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ما يسمى بالمكي والمدني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وعرفوا أوقات النزول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وعرفوا أيض</w:t>
      </w:r>
      <w:r w:rsidR="00032A83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أسباب النزول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وعرفوا الطرق التي ينزل </w:t>
      </w:r>
      <w:r w:rsidR="00032A83" w:rsidRPr="002F285E">
        <w:rPr>
          <w:rFonts w:ascii="Traditional Arabic" w:hAnsi="Traditional Arabic" w:cs="Traditional Arabic"/>
          <w:sz w:val="32"/>
          <w:szCs w:val="32"/>
          <w:rtl/>
        </w:rPr>
        <w:t xml:space="preserve">بها القرآن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على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وعرفوا وجوه القراءة من رسول الله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 xml:space="preserve">صلى الله عليه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lastRenderedPageBreak/>
        <w:t>وسلم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كما أن الواحد منهم ما كان يتجاوز خمس آيات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أو عشر آيات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حتى يتعلم ما فيها من العلم والعمل</w:t>
      </w:r>
      <w:r w:rsidR="008D46C0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8D46C0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"/>
      </w:r>
      <w:r w:rsidR="008D46C0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فكانوا يتعلمون العلم والعمل جميع</w:t>
      </w:r>
      <w:r w:rsidR="00F37BDA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إذ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>ن: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 xml:space="preserve">فقد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تعلموا أحكام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وهذا نوع من أنواع العلوم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 xml:space="preserve">ة،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علم أحكام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فإذ</w:t>
      </w:r>
      <w:r w:rsidR="0050456B" w:rsidRPr="002F285E">
        <w:rPr>
          <w:rFonts w:ascii="Traditional Arabic" w:hAnsi="Traditional Arabic" w:cs="Traditional Arabic"/>
          <w:sz w:val="32"/>
          <w:szCs w:val="32"/>
          <w:rtl/>
        </w:rPr>
        <w:t>ن: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تعلموا أسباب النزول</w:t>
      </w:r>
      <w:r w:rsidR="00C24854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وأماكن النزول</w:t>
      </w:r>
      <w:r w:rsidR="00C24854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ووجوه القراءة</w:t>
      </w:r>
      <w:r w:rsidR="00C24854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وتعلموا أيض</w:t>
      </w:r>
      <w:r w:rsidR="00BF1937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أوقات النزول</w:t>
      </w:r>
      <w:r w:rsidR="00C24854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وتعلموا طرق نزول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C24854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وتعلموا الناس</w:t>
      </w:r>
      <w:r w:rsidR="00372B4A" w:rsidRPr="002F285E">
        <w:rPr>
          <w:rFonts w:ascii="Traditional Arabic" w:hAnsi="Traditional Arabic" w:cs="Traditional Arabic"/>
          <w:sz w:val="32"/>
          <w:szCs w:val="32"/>
          <w:rtl/>
        </w:rPr>
        <w:t>خ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والمنسوخ</w:t>
      </w:r>
      <w:r w:rsidR="00C24854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وما إلى ذلك من العلوم التي ي</w:t>
      </w:r>
      <w:r w:rsidR="00BF1937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حتاج إليها</w:t>
      </w:r>
      <w:r w:rsidR="00C24854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كالعام والخاص</w:t>
      </w:r>
      <w:r w:rsidR="00C24854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والمطلق والمقيد</w:t>
      </w:r>
      <w:r w:rsidR="00C24854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وغير ذلك</w:t>
      </w:r>
      <w:r w:rsidR="00C24854" w:rsidRPr="002F285E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هذا تعلمه أصحاب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منه</w:t>
      </w:r>
      <w:r w:rsidR="00C24854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بمعايشتهم له</w:t>
      </w:r>
      <w:r w:rsidR="006273F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وبسماعهم منه</w:t>
      </w:r>
      <w:r w:rsidR="006273F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وبتلقيهم عنه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20F5F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وكان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قد اتخذ جماعة من الكتاب</w:t>
      </w:r>
      <w:r w:rsidR="0078009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يكتبون بين يديه ما ينزل من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78009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فيكتبون الآية في الع</w:t>
      </w:r>
      <w:r w:rsidR="006977E1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="0078009C" w:rsidRPr="002F285E">
        <w:rPr>
          <w:rFonts w:ascii="Traditional Arabic" w:hAnsi="Traditional Arabic" w:cs="Traditional Arabic"/>
          <w:sz w:val="32"/>
          <w:szCs w:val="32"/>
          <w:rtl/>
        </w:rPr>
        <w:t>س</w:t>
      </w:r>
      <w:r w:rsidR="006977E1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ب والل</w:t>
      </w:r>
      <w:r w:rsidR="006977E1" w:rsidRPr="002F285E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خاف</w:t>
      </w:r>
      <w:r w:rsidR="0078009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وهي شرائح الحجارة</w:t>
      </w:r>
      <w:r w:rsidR="0078009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77E1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الحجارة ال</w:t>
      </w:r>
      <w:r w:rsidR="0078009C" w:rsidRPr="002F285E">
        <w:rPr>
          <w:rFonts w:ascii="Traditional Arabic" w:hAnsi="Traditional Arabic" w:cs="Traditional Arabic"/>
          <w:sz w:val="32"/>
          <w:szCs w:val="32"/>
          <w:rtl/>
        </w:rPr>
        <w:t>ر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قيقة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8009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والأكتاف</w:t>
      </w:r>
      <w:r w:rsidR="0078009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8009C" w:rsidRPr="002F285E">
        <w:rPr>
          <w:rFonts w:ascii="Traditional Arabic" w:hAnsi="Traditional Arabic" w:cs="Traditional Arabic"/>
          <w:sz w:val="32"/>
          <w:szCs w:val="32"/>
          <w:rtl/>
        </w:rPr>
        <w:t xml:space="preserve">أي: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عظم الكتف</w:t>
      </w:r>
      <w:r w:rsidR="0078009C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لأنه عريض</w:t>
      </w:r>
      <w:r w:rsidR="0078009C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ويكتبون بما </w:t>
      </w:r>
      <w:r w:rsidR="0078009C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تيسر لهم من الوسائل المختلفة</w:t>
      </w:r>
      <w:r w:rsidR="0078009C" w:rsidRPr="002F285E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يكتبون الآية بين يدي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ED258B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51033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ويرشدهم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إلى مكان الآية من السورة</w:t>
      </w:r>
      <w:r w:rsidR="0051033C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يقول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ضعوا هذه الآية في سورة كذا</w:t>
      </w:r>
      <w:r w:rsidR="0051033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موضع كذا</w:t>
      </w:r>
      <w:r w:rsidR="0051033C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فكانوا يؤلفون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بين يدي </w:t>
      </w:r>
      <w:r w:rsidR="0051033C" w:rsidRPr="002F285E">
        <w:rPr>
          <w:rFonts w:ascii="Traditional Arabic" w:hAnsi="Traditional Arabic" w:cs="Traditional Arabic"/>
          <w:sz w:val="32"/>
          <w:szCs w:val="32"/>
          <w:rtl/>
        </w:rPr>
        <w:t>سول الله</w:t>
      </w:r>
      <w:r w:rsidR="00CC5602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ED258B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بمعني</w:t>
      </w:r>
      <w:r w:rsidR="00CC5602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يرتبونه بين يدي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CC5602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والمقصود</w:t>
      </w:r>
      <w:r w:rsidR="00CC5602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أنهم كانوا يرتبون الآيات بين يدي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CC5602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لأن ترتيب الآيات في داخل السور أمر توقيفي</w:t>
      </w:r>
      <w:r w:rsidR="00CC5602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أما ترتيب السور فسيأتي الكلام عليه في موضعه </w:t>
      </w:r>
      <w:r w:rsidR="00ED258B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 شاء الله</w:t>
      </w:r>
      <w:r w:rsidR="00AA1ED7" w:rsidRPr="002F285E">
        <w:rPr>
          <w:rFonts w:ascii="Traditional Arabic" w:hAnsi="Traditional Arabic" w:cs="Traditional Arabic"/>
          <w:sz w:val="32"/>
          <w:szCs w:val="32"/>
          <w:rtl/>
        </w:rPr>
        <w:t xml:space="preserve"> تعالى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72998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إذ</w:t>
      </w:r>
      <w:r w:rsidR="00E77271"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AA1ED7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E77271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هذه جملة من العلوم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="009E6CFD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="00964CE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عرفها أصحاب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في العهد النبوي</w:t>
      </w:r>
      <w:r w:rsidR="004D664E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A5CC4" w:rsidRPr="002F285E" w:rsidRDefault="004D664E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E72998" w:rsidRPr="002F285E">
        <w:rPr>
          <w:rFonts w:ascii="Traditional Arabic" w:hAnsi="Traditional Arabic" w:cs="Traditional Arabic"/>
          <w:sz w:val="32"/>
          <w:szCs w:val="32"/>
          <w:rtl/>
        </w:rPr>
        <w:t>المرحلة الثانية: وهي عهد الخلفاء الراشدين</w:t>
      </w:r>
      <w:r w:rsidR="00CC202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بعد وفاة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جاء زمن الخلفاء الراشدين</w:t>
      </w:r>
      <w:r w:rsidR="00E120E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فوقعت حروب الردة</w:t>
      </w:r>
      <w:r w:rsidR="00E120E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فقتل في اليمامة فقط سبعون من القر</w:t>
      </w:r>
      <w:r w:rsidR="00CC202C" w:rsidRPr="002F285E">
        <w:rPr>
          <w:rFonts w:ascii="Traditional Arabic" w:hAnsi="Traditional Arabic" w:cs="Traditional Arabic"/>
          <w:sz w:val="32"/>
          <w:szCs w:val="32"/>
          <w:rtl/>
        </w:rPr>
        <w:t>ّ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اء</w:t>
      </w:r>
      <w:r w:rsidR="00E120E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والمراد بالقر</w:t>
      </w:r>
      <w:r w:rsidR="00CC202C" w:rsidRPr="002F285E">
        <w:rPr>
          <w:rFonts w:ascii="Traditional Arabic" w:hAnsi="Traditional Arabic" w:cs="Traditional Arabic"/>
          <w:sz w:val="32"/>
          <w:szCs w:val="32"/>
          <w:rtl/>
        </w:rPr>
        <w:t>ّ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اء في اصطلاحهم في ذلك الوقت هم</w:t>
      </w:r>
      <w:r w:rsidR="00E120E1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أهل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E120E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الذين يحفظون الآيات</w:t>
      </w:r>
      <w:r w:rsidR="00E120E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ويفقهون معانيها</w:t>
      </w:r>
      <w:r w:rsidR="00E120E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فهم أهل العلم</w:t>
      </w:r>
      <w:r w:rsidR="00E120E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فقتل منهم سبعون في وقعة اليمامة</w:t>
      </w:r>
      <w:r w:rsidR="00E120E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وهذا يدل على أن الحفظة لكتاب الله </w:t>
      </w:r>
      <w:r w:rsidR="00FC6D41" w:rsidRPr="002F285E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كانوا كثيرين</w:t>
      </w:r>
      <w:r w:rsidR="00E120E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CC4FA5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لم يكونوا أفراد</w:t>
      </w:r>
      <w:r w:rsidR="00CC202C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 كما يتصور بعض الناس</w:t>
      </w:r>
      <w:r w:rsidR="00CC4FA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كانوا كثرة</w:t>
      </w:r>
      <w:r w:rsidR="00CC4FA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حتى إنه</w:t>
      </w:r>
      <w:r w:rsidR="00CC4FA5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قتل منهم في وقعة واحدة </w:t>
      </w:r>
      <w:r w:rsidR="00CC202C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وهي اليمامة</w:t>
      </w:r>
      <w:r w:rsidR="00CC202C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CC4FA5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سبعون</w:t>
      </w:r>
      <w:r w:rsidR="00CC4FA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 حمله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CC4FA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ومتى هذا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CC202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بعد وفاة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DA5CC4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559BA" w:rsidRPr="002F285E" w:rsidRDefault="00211295" w:rsidP="00B84356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ذ</w:t>
      </w:r>
      <w:r w:rsidR="00CC4FA5"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7764B8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="00517C87" w:rsidRPr="002F285E">
        <w:rPr>
          <w:rFonts w:ascii="Traditional Arabic" w:hAnsi="Traditional Arabic" w:cs="Traditional Arabic"/>
          <w:sz w:val="32"/>
          <w:szCs w:val="32"/>
          <w:rtl/>
        </w:rPr>
        <w:t>َ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فظ</w:t>
      </w:r>
      <w:r w:rsidR="00517C87" w:rsidRPr="002F285E">
        <w:rPr>
          <w:rFonts w:ascii="Traditional Arabic" w:hAnsi="Traditional Arabic" w:cs="Traditional Arabic"/>
          <w:sz w:val="32"/>
          <w:szCs w:val="32"/>
          <w:rtl/>
        </w:rPr>
        <w:t>َ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517C87" w:rsidRPr="002F285E">
        <w:rPr>
          <w:rFonts w:ascii="Traditional Arabic" w:hAnsi="Traditional Arabic" w:cs="Traditional Arabic"/>
          <w:sz w:val="32"/>
          <w:szCs w:val="32"/>
          <w:rtl/>
        </w:rPr>
        <w:t>َ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كثير</w:t>
      </w:r>
      <w:r w:rsidR="00517C87" w:rsidRPr="002F285E">
        <w:rPr>
          <w:rFonts w:ascii="Traditional Arabic" w:hAnsi="Traditional Arabic" w:cs="Traditional Arabic"/>
          <w:sz w:val="32"/>
          <w:szCs w:val="32"/>
          <w:rtl/>
        </w:rPr>
        <w:t>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 أصحاب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ED258B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فلما قتلوا فزع عمر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رضي الله</w:t>
      </w:r>
      <w:r w:rsidR="009069D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عنه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9069D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خاف أن يذهب</w:t>
      </w:r>
      <w:r w:rsidR="009069D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شيء من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9069D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فأشار على أبي بكر الصديق </w:t>
      </w:r>
      <w:r w:rsidR="009069DF" w:rsidRPr="002F285E">
        <w:rPr>
          <w:rFonts w:ascii="Traditional Arabic" w:hAnsi="Traditional Arabic" w:cs="Traditional Arabic"/>
          <w:sz w:val="32"/>
          <w:szCs w:val="32"/>
          <w:rtl/>
        </w:rPr>
        <w:t xml:space="preserve">-رضي الله عنه-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أن يجمع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9069D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فأبو بكر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تردد في أول الأمر</w:t>
      </w:r>
      <w:r w:rsidR="00F7461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17C87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كما سيأتي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F7461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ثم شرح الله </w:t>
      </w:r>
      <w:r w:rsidR="00FC6D41" w:rsidRPr="002F285E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صدره لذلك</w:t>
      </w:r>
      <w:r w:rsidR="00F7461B" w:rsidRPr="002F285E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جا</w:t>
      </w:r>
      <w:r w:rsidR="00F7461B" w:rsidRPr="002F285E">
        <w:rPr>
          <w:rFonts w:ascii="Traditional Arabic" w:hAnsi="Traditional Arabic" w:cs="Traditional Arabic"/>
          <w:sz w:val="32"/>
          <w:szCs w:val="32"/>
          <w:rtl/>
        </w:rPr>
        <w:t>ءو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ا بزيد بن ثابت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 xml:space="preserve">رضي الله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lastRenderedPageBreak/>
        <w:t>عنه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وكان من حفظ</w:t>
      </w:r>
      <w:r w:rsidR="009A140B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340938" w:rsidRPr="002F285E">
        <w:rPr>
          <w:rFonts w:ascii="Traditional Arabic" w:hAnsi="Traditional Arabic" w:cs="Traditional Arabic"/>
          <w:sz w:val="32"/>
          <w:szCs w:val="32"/>
          <w:rtl/>
        </w:rPr>
        <w:t>، وممن شهد</w:t>
      </w:r>
      <w:r w:rsidR="00404C53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العرضة الأخيرة</w:t>
      </w:r>
      <w:r w:rsidR="00B8435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04C53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وانتبهوا لهذه ال</w:t>
      </w:r>
      <w:r w:rsidR="00340938" w:rsidRPr="002F285E">
        <w:rPr>
          <w:rFonts w:ascii="Traditional Arabic" w:hAnsi="Traditional Arabic" w:cs="Traditional Arabic"/>
          <w:sz w:val="32"/>
          <w:szCs w:val="32"/>
          <w:rtl/>
        </w:rPr>
        <w:t>ج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ملة</w:t>
      </w:r>
      <w:r w:rsidR="00652638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36B00" w:rsidRPr="002F285E">
        <w:rPr>
          <w:rFonts w:ascii="Traditional Arabic" w:hAnsi="Traditional Arabic" w:cs="Traditional Arabic"/>
          <w:sz w:val="32"/>
          <w:szCs w:val="32"/>
          <w:rtl/>
        </w:rPr>
        <w:t xml:space="preserve">كان ممن شهد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العرض</w:t>
      </w:r>
      <w:r w:rsidR="00A36B00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الأخيرة التي عرضها النبي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على جبريل مرتين في العام الذي توف</w:t>
      </w:r>
      <w:r w:rsidR="00343211" w:rsidRPr="002F285E">
        <w:rPr>
          <w:rFonts w:ascii="Traditional Arabic" w:hAnsi="Traditional Arabic" w:cs="Traditional Arabic"/>
          <w:sz w:val="32"/>
          <w:szCs w:val="32"/>
          <w:rtl/>
        </w:rPr>
        <w:t xml:space="preserve">ي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فيه</w:t>
      </w:r>
      <w:r w:rsidR="00CA2FEB" w:rsidRPr="002F285E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هذا جواب عن سؤال كبير</w:t>
      </w:r>
      <w:r w:rsidR="00CA2FE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CA2FE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لماذا اختير زيد بن ثابت</w:t>
      </w:r>
      <w:r w:rsidR="00CA2FE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وت</w:t>
      </w:r>
      <w:r w:rsidR="00C536E2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رك كبار الصحابة كابن مسعود</w:t>
      </w:r>
      <w:r w:rsidR="00CA2FEB" w:rsidRPr="002F285E">
        <w:rPr>
          <w:rFonts w:ascii="Traditional Arabic" w:hAnsi="Traditional Arabic" w:cs="Traditional Arabic"/>
          <w:sz w:val="32"/>
          <w:szCs w:val="32"/>
          <w:rtl/>
        </w:rPr>
        <w:t>؟!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ثم إن زيد بن ثابت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CA2FEB" w:rsidRPr="002F285E">
        <w:rPr>
          <w:rFonts w:ascii="Traditional Arabic" w:hAnsi="Traditional Arabic" w:cs="Traditional Arabic"/>
          <w:sz w:val="32"/>
          <w:szCs w:val="32"/>
          <w:rtl/>
        </w:rPr>
        <w:t xml:space="preserve">كان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عند أبي بكر في المدينة</w:t>
      </w:r>
      <w:r w:rsidR="00CA2FE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فاختاروه لذلك</w:t>
      </w:r>
      <w:r w:rsidR="00C536E2" w:rsidRPr="002F285E">
        <w:rPr>
          <w:rFonts w:ascii="Traditional Arabic" w:hAnsi="Traditional Arabic" w:cs="Traditional Arabic"/>
          <w:sz w:val="32"/>
          <w:szCs w:val="32"/>
          <w:rtl/>
        </w:rPr>
        <w:t>، فهو</w:t>
      </w:r>
      <w:r w:rsidR="00CA2FE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شهد العرض</w:t>
      </w:r>
      <w:r w:rsidR="00CA2FEB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الأخيرة</w:t>
      </w:r>
      <w:r w:rsidR="00CA2FE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وكان يقرأ بقراءة قريش </w:t>
      </w:r>
      <w:r w:rsidR="00B93859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بحرف قريش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CA2FE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نزل على سبعة أحرف</w:t>
      </w:r>
      <w:r w:rsidR="00CA2FE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وحرف قريش هو </w:t>
      </w:r>
      <w:r w:rsidR="00CA2FEB" w:rsidRPr="002F285E">
        <w:rPr>
          <w:rFonts w:ascii="Traditional Arabic" w:hAnsi="Traditional Arabic" w:cs="Traditional Arabic"/>
          <w:sz w:val="32"/>
          <w:szCs w:val="32"/>
          <w:rtl/>
        </w:rPr>
        <w:t xml:space="preserve">الحرف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الذي كان يقرأ به عامة المهاجرين والأنصار</w:t>
      </w:r>
      <w:r w:rsidR="00CA2FE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9126EE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هذه الجمل إجابات عن إشكالات كبيرة جد</w:t>
      </w:r>
      <w:r w:rsidR="00B93859" w:rsidRPr="002F285E">
        <w:rPr>
          <w:rFonts w:ascii="Traditional Arabic" w:hAnsi="Traditional Arabic" w:cs="Traditional Arabic"/>
          <w:sz w:val="32"/>
          <w:szCs w:val="32"/>
          <w:rtl/>
        </w:rPr>
        <w:t>ًّ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B120A3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قد تعرض لك إذا قرأت في شيء من الكتب المدونة في القراءات</w:t>
      </w:r>
      <w:r w:rsidR="00B120A3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أو الأحرف</w:t>
      </w:r>
      <w:r w:rsidR="00B120A3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فحرف قريش هو الذي كان يقرأ به عامة المهاجرين والأنصار</w:t>
      </w:r>
      <w:r w:rsidR="00B120A3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 الذي نزل أولا بمكة</w:t>
      </w:r>
      <w:r w:rsidR="00B120A3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واستمر نزوله</w:t>
      </w:r>
      <w:r w:rsidR="00B120A3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ونزل معه ستة أحرف في المدينة</w:t>
      </w:r>
      <w:r w:rsidR="00B120A3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فاختير زيد بن ثابت لهذه المهمة</w:t>
      </w:r>
      <w:r w:rsidR="00B120A3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وتلكأ في أول الأمر</w:t>
      </w:r>
      <w:r w:rsidR="00B120A3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وتخوف</w:t>
      </w:r>
      <w:r w:rsidR="00B120A3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ثم بعد ذلك شرح الله صدره للقيام بهذا العمل</w:t>
      </w:r>
      <w:r w:rsidR="00D636C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فج</w:t>
      </w:r>
      <w:r w:rsidR="00F515D5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مع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عهد أبي بكر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جمع في صحف -من غير ميم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5962BD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3522C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هذه الصحف غير مرتبة السور</w:t>
      </w:r>
      <w:r w:rsidR="00481CAF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481CAF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3"/>
      </w:r>
      <w:r w:rsidR="00481CAF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F515D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93522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وهل جمع على حرف واحد</w:t>
      </w:r>
      <w:r w:rsidR="0093522C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أو جمع على السبعة </w:t>
      </w:r>
      <w:r w:rsidR="0093522C" w:rsidRPr="002F285E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أحرف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</w:p>
    <w:p w:rsidR="00B12DF5" w:rsidRPr="002F285E" w:rsidRDefault="00720F5F" w:rsidP="00B84356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الأقرب</w:t>
      </w:r>
      <w:r w:rsidR="0093522C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أنهم جمعوه على حرف قريش </w:t>
      </w:r>
      <w:r w:rsidR="00F515D5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على قراءة قريش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ثم احتفظ به أبو بكر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رضي الله</w:t>
      </w:r>
      <w:r w:rsidR="00293844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عنه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عنده احتياط</w:t>
      </w:r>
      <w:r w:rsidR="00F515D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0703F4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ثم لما مات أبو بكر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صارت هذه الصحف إلى الخليفة من بعده</w:t>
      </w:r>
      <w:r w:rsidR="00B12DF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وهو عمر</w:t>
      </w:r>
      <w:r w:rsidR="00B12DF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واحتفظ بها</w:t>
      </w:r>
      <w:r w:rsidR="00B12DF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ثم لما مات عمر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آلت الصحف إلى حفصة بنت عمر</w:t>
      </w:r>
      <w:r w:rsidR="00B12DF5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لأنها وصية عمر</w:t>
      </w:r>
      <w:r w:rsidR="00B12DF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ثم لما جاء عثمان وأراد أن يجمع الناس على مصحف واحد طلب هذه الصحف من حفصة</w:t>
      </w:r>
      <w:r w:rsidR="00B12DF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12DF5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لم تكن عنده</w:t>
      </w:r>
      <w:r w:rsidR="00B12DF5" w:rsidRPr="002F285E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لأنها آلت إليها</w:t>
      </w:r>
      <w:r w:rsidR="00B12DF5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92A00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فالحاصل</w:t>
      </w:r>
      <w:r w:rsidR="00B12DF5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أنه في عهد أب</w:t>
      </w:r>
      <w:r w:rsidR="000703F4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بكر الصديق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جمع في صحف</w:t>
      </w:r>
      <w:r w:rsidR="00292A00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ثم استمر الأمر على ذلك</w:t>
      </w:r>
      <w:r w:rsidR="00292A0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 في هذه الصحف إلى خلافة عثمان</w:t>
      </w:r>
      <w:r w:rsidR="00650F97" w:rsidRPr="002F285E">
        <w:rPr>
          <w:rFonts w:ascii="Traditional Arabic" w:hAnsi="Traditional Arabic" w:cs="Traditional Arabic"/>
          <w:sz w:val="32"/>
          <w:szCs w:val="32"/>
          <w:rtl/>
        </w:rPr>
        <w:t xml:space="preserve"> فجمع المصحف</w:t>
      </w:r>
      <w:r w:rsidR="00292A0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B361B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مجموع الروايات</w:t>
      </w:r>
      <w:r w:rsidR="0004176A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جمع المصحف</w:t>
      </w:r>
      <w:r w:rsidR="00292A0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كما سيأتي عند الكلام على القراءات </w:t>
      </w:r>
      <w:r w:rsidR="00F515D5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إن شاء الله</w:t>
      </w:r>
      <w:r w:rsidR="00F515D5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والأحرف السبعة</w:t>
      </w:r>
      <w:r w:rsidR="00292A00" w:rsidRPr="002F285E">
        <w:rPr>
          <w:rFonts w:ascii="Traditional Arabic" w:hAnsi="Traditional Arabic" w:cs="Traditional Arabic"/>
          <w:sz w:val="32"/>
          <w:szCs w:val="32"/>
          <w:rtl/>
        </w:rPr>
        <w:t xml:space="preserve">، مجموع الروايات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يدل على أمرين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F32458" w:rsidRPr="002F285E" w:rsidRDefault="00720F5F" w:rsidP="00445D9A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الأمر الأول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الغلم</w:t>
      </w:r>
      <w:r w:rsidR="00F515D5" w:rsidRPr="002F285E">
        <w:rPr>
          <w:rFonts w:ascii="Traditional Arabic" w:hAnsi="Traditional Arabic" w:cs="Traditional Arabic"/>
          <w:sz w:val="32"/>
          <w:szCs w:val="32"/>
          <w:rtl/>
        </w:rPr>
        <w:t>ان اختلفوا في المدينة مع من يُقرئ</w:t>
      </w:r>
      <w:r w:rsidR="00292A00" w:rsidRPr="002F285E">
        <w:rPr>
          <w:rFonts w:ascii="Traditional Arabic" w:hAnsi="Traditional Arabic" w:cs="Traditional Arabic"/>
          <w:sz w:val="32"/>
          <w:szCs w:val="32"/>
          <w:rtl/>
        </w:rPr>
        <w:t>ون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هم في الكتاتيب</w:t>
      </w:r>
      <w:r w:rsidR="00292A0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اختلفوا عليهم في القراءة</w:t>
      </w:r>
      <w:r w:rsidR="000E7CB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5942B8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وتزامن ذلك مع الأمر الثاني 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0E7CB1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CF3AFE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5942B8" w:rsidRPr="002F285E">
        <w:rPr>
          <w:rFonts w:ascii="Traditional Arabic" w:hAnsi="Traditional Arabic" w:cs="Traditional Arabic"/>
          <w:sz w:val="32"/>
          <w:szCs w:val="32"/>
          <w:rtl/>
        </w:rPr>
        <w:t>ن الأجناد الذين كانوا في أرمينية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وأذربيجان اختلفوا في القراءة</w:t>
      </w:r>
      <w:r w:rsidR="00CF3AFE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B24DA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هؤلاء عبارة عن جيوش جاءت من اليمن</w:t>
      </w:r>
      <w:r w:rsidR="00CF3AF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ومن الحجاز</w:t>
      </w:r>
      <w:r w:rsidR="00CF3AF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ومن الشام</w:t>
      </w:r>
      <w:r w:rsidR="00CF3AF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ومن العراق</w:t>
      </w:r>
      <w:r w:rsidR="00CF3AF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ومن أماكن مختلفة</w:t>
      </w:r>
      <w:r w:rsidR="00CF3AF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اجتمعوا</w:t>
      </w:r>
      <w:r w:rsidR="00CF3AF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F3AFE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هؤلاء أقرأهم بعض الصحابة كأبي موسى الأشعري</w:t>
      </w:r>
      <w:r w:rsidR="00CF3AF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وهؤلاء أقرأهم ابن مسعود</w:t>
      </w:r>
      <w:r w:rsidR="00CF3AFE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وهؤلاء أقرأهم حذيف</w:t>
      </w:r>
      <w:r w:rsidR="00CF3AFE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 أجمعين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وهؤلاء أقرأهم معاذ بن جبل</w:t>
      </w:r>
      <w:r w:rsidR="00CF3AFE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فما الذي كان بعد ذلك</w:t>
      </w:r>
      <w:r w:rsidR="00CF3AFE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472951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نزل على سبعة أحرف</w:t>
      </w:r>
      <w:r w:rsidR="005608A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هؤلاء الجنود كثير منهم ليسوا طلبة علم</w:t>
      </w:r>
      <w:r w:rsidR="005608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ولا يعرفون هذه القضية</w:t>
      </w:r>
      <w:r w:rsidR="005608A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فصار الواحد منهم يسمع قراءة هذا من الشام</w:t>
      </w:r>
      <w:r w:rsidR="005608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وقراءة هذا من العراق</w:t>
      </w:r>
      <w:r w:rsidR="005608A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وقراءة هذا من اليمن</w:t>
      </w:r>
      <w:r w:rsidR="005608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608AB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فيها نوع تغاير</w:t>
      </w:r>
      <w:r w:rsidR="005608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608AB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هذا يقرأ</w:t>
      </w:r>
      <w:r w:rsidR="005608AB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5608AB" w:rsidRPr="002F285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{كَأَنَّهُ جِمَالَتٌ صُفْرٌ}</w:t>
      </w:r>
      <w:r w:rsidR="005608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A1B4E" w:rsidRPr="002F285E">
        <w:rPr>
          <w:rFonts w:ascii="Traditional Arabic" w:hAnsi="Traditional Arabic" w:cs="Traditional Arabic"/>
          <w:sz w:val="32"/>
          <w:szCs w:val="32"/>
          <w:rtl/>
        </w:rPr>
        <w:t>[المرسلات</w:t>
      </w:r>
      <w:r w:rsidR="005608AB" w:rsidRPr="002F285E">
        <w:rPr>
          <w:rFonts w:ascii="Traditional Arabic" w:hAnsi="Traditional Arabic" w:cs="Traditional Arabic"/>
          <w:sz w:val="32"/>
          <w:szCs w:val="32"/>
          <w:rtl/>
        </w:rPr>
        <w:t>:33]</w:t>
      </w:r>
      <w:r w:rsidR="008A1B4E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وهذا يقرأ</w:t>
      </w:r>
      <w:r w:rsidR="00972485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E4100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72485" w:rsidRPr="00ED258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{كَأَنَّهُ جِمَال</w:t>
      </w:r>
      <w:r w:rsidR="00E41000" w:rsidRPr="00ED258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</w:t>
      </w:r>
      <w:r w:rsidR="00972485" w:rsidRPr="00ED258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َتٌ صُفْرٌ}</w:t>
      </w:r>
      <w:r w:rsidR="00972485" w:rsidRPr="00ED258B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="00B86E1B" w:rsidRPr="002F285E">
        <w:rPr>
          <w:rFonts w:ascii="Traditional Arabic" w:hAnsi="Traditional Arabic" w:cs="Traditional Arabic"/>
          <w:sz w:val="32"/>
          <w:szCs w:val="32"/>
          <w:rtl/>
        </w:rPr>
        <w:t>[المرسلات</w:t>
      </w:r>
      <w:r w:rsidR="00972485" w:rsidRPr="002F285E">
        <w:rPr>
          <w:rFonts w:ascii="Traditional Arabic" w:hAnsi="Traditional Arabic" w:cs="Traditional Arabic"/>
          <w:sz w:val="32"/>
          <w:szCs w:val="32"/>
          <w:rtl/>
        </w:rPr>
        <w:t>:33]</w:t>
      </w:r>
      <w:r w:rsidR="004C32FA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فهذا يقول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أنت خطأ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وهذا يقول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أنت المخطئ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وتجادلوا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فغضب حذيف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بن اليمان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 xml:space="preserve">رضي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lastRenderedPageBreak/>
        <w:t>الله</w:t>
      </w:r>
      <w:r w:rsidR="000A7849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عنه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وقال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تقولون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قراءة ابن مسعود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وقراءة أبي موسى الأشعري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5942B8" w:rsidRPr="002F285E">
        <w:rPr>
          <w:rFonts w:ascii="Traditional Arabic" w:hAnsi="Traditional Arabic" w:cs="Traditional Arabic"/>
          <w:sz w:val="32"/>
          <w:szCs w:val="32"/>
          <w:rtl/>
        </w:rPr>
        <w:t>الله لأركبن إلى عثمان -من أرمينية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فليجعل</w:t>
      </w:r>
      <w:r w:rsidR="00472951"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 على قراءة واحدة, فذهب إلى عثمان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وذكر له الخبر</w:t>
      </w:r>
      <w:r w:rsidR="00900C14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900C14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4"/>
      </w:r>
      <w:r w:rsidR="00900C14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900C14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20F5F" w:rsidRPr="002F285E" w:rsidRDefault="00F32458" w:rsidP="00445D9A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تزامن</w:t>
      </w:r>
      <w:r w:rsidR="00CD5820" w:rsidRPr="002F285E">
        <w:rPr>
          <w:rFonts w:ascii="Traditional Arabic" w:hAnsi="Traditional Arabic" w:cs="Traditional Arabic"/>
          <w:sz w:val="32"/>
          <w:szCs w:val="32"/>
          <w:rtl/>
        </w:rPr>
        <w:t>ت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هذ</w:t>
      </w:r>
      <w:r w:rsidR="00CD5820" w:rsidRPr="002F285E">
        <w:rPr>
          <w:rFonts w:ascii="Traditional Arabic" w:hAnsi="Traditional Arabic" w:cs="Traditional Arabic"/>
          <w:sz w:val="32"/>
          <w:szCs w:val="32"/>
          <w:rtl/>
        </w:rPr>
        <w:t xml:space="preserve">ه القضية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مع القضية الأخرى التي هي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اختلاف التلاميذ في المدينة على شيوخهم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هذا يقول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ت</w:t>
      </w:r>
      <w:r w:rsidR="00281F7B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قرأ هكذا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وهذا يقول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ت</w:t>
      </w:r>
      <w:r w:rsidR="00281F7B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قرأ هكذا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نزل على سبعة أحرف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كلها 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صحيح</w:t>
      </w:r>
      <w:r w:rsidR="00400E73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,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لكن لجهل هذا بالوجه الآخر أنكره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لعدم علمه به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فجاء عثمان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وجمع الصحابة جميع</w:t>
      </w:r>
      <w:r w:rsidR="00400E73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ومنهم على بن أبي طالب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37EA" w:rsidRPr="002F285E">
        <w:rPr>
          <w:rFonts w:ascii="Traditional Arabic" w:hAnsi="Traditional Arabic" w:cs="Traditional Arabic"/>
          <w:sz w:val="32"/>
          <w:szCs w:val="32"/>
          <w:rtl/>
        </w:rPr>
        <w:t>فجمعهم جميع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4D0A28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ثم عرض عليهم هذا الأمر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فقالوا</w:t>
      </w:r>
      <w:r w:rsidR="00400E73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ماذا ترى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قال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أرى أن نجعلها على قراءة واحدة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والسبب في ذلك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00E73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كما سيأتي إن شاء الله في الكلام على القراءات والأحرف</w:t>
      </w:r>
      <w:r w:rsidR="0065263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أن الأحرف الستة نزلت بعد ذلك في المدينة تخفيف</w:t>
      </w:r>
      <w:r w:rsidR="00400E73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</w:t>
      </w:r>
      <w:r w:rsidR="00445D9A">
        <w:rPr>
          <w:rFonts w:ascii="Traditional Arabic" w:hAnsi="Traditional Arabic" w:cs="Traditional Arabic" w:hint="cs"/>
          <w:sz w:val="32"/>
          <w:szCs w:val="32"/>
          <w:rtl/>
        </w:rPr>
        <w:t>ـ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م</w:t>
      </w:r>
      <w:r w:rsidR="00421230" w:rsidRPr="002F285E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 كثر الداخلون في الإسلام من القبائل الأخرى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فكانت تخفيف</w:t>
      </w:r>
      <w:r w:rsidR="00400E73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وكانت رخصة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كما قال ابن جرير الطبري </w:t>
      </w:r>
      <w:r w:rsidR="001F1B57" w:rsidRPr="002F285E">
        <w:rPr>
          <w:rFonts w:ascii="Traditional Arabic" w:hAnsi="Traditional Arabic" w:cs="Traditional Arabic"/>
          <w:sz w:val="32"/>
          <w:szCs w:val="32"/>
          <w:rtl/>
        </w:rPr>
        <w:t xml:space="preserve">-رحمه الله-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كبير المفسرين</w:t>
      </w:r>
      <w:r w:rsidR="00A05940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A05940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5"/>
      </w:r>
      <w:r w:rsidR="00A05940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فلما است</w:t>
      </w:r>
      <w:r w:rsidR="00E91DA5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غني عن هذه الرخصة</w:t>
      </w:r>
      <w:r w:rsidR="003777E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وذلت ألسن الناس ب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E91DA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وسببت هذه الرخصة فيما بعد إشكالا عند الناس</w:t>
      </w:r>
      <w:r w:rsidR="00EA55F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واختلاف</w:t>
      </w:r>
      <w:r w:rsidR="00400E73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E16842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رأ</w:t>
      </w:r>
      <w:r w:rsidR="00E5778D" w:rsidRPr="002F285E">
        <w:rPr>
          <w:rFonts w:ascii="Traditional Arabic" w:hAnsi="Traditional Arabic" w:cs="Traditional Arabic"/>
          <w:sz w:val="32"/>
          <w:szCs w:val="32"/>
          <w:rtl/>
        </w:rPr>
        <w:t xml:space="preserve">ى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أصحاب النبي</w:t>
      </w:r>
      <w:r w:rsidR="00E16842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صلى الله علي</w:t>
      </w:r>
      <w:r w:rsidR="00243436" w:rsidRPr="002F285E">
        <w:rPr>
          <w:rFonts w:ascii="Traditional Arabic" w:hAnsi="Traditional Arabic" w:cs="Traditional Arabic"/>
          <w:sz w:val="32"/>
          <w:szCs w:val="32"/>
          <w:rtl/>
        </w:rPr>
        <w:t>ه</w:t>
      </w:r>
      <w:r w:rsidR="00D51FF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وسلم</w:t>
      </w:r>
      <w:r w:rsidR="00E16842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أن يستغنوا عن باقي الأحرف</w:t>
      </w:r>
      <w:r w:rsidR="00E16842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وهذه الأحرف الباقية هي وجوه أخرى في القراءة</w:t>
      </w:r>
      <w:r w:rsidR="00F7653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F7653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لم يتركوا آية من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2C268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ولم يتركوا كلمة واحدة</w:t>
      </w:r>
      <w:r w:rsidR="002C2686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إنما تركوا باقي الأوجه التي ي</w:t>
      </w:r>
      <w:r w:rsidR="002C2686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قرأ فيها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2C2686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من الأحرف الستة الأخرى</w:t>
      </w:r>
      <w:r w:rsidR="002C268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ثم بعد ذلك جعلوه على حرف قريش</w:t>
      </w:r>
      <w:r w:rsidR="002C268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وكتب عثمان مجموعة من المصاحف</w:t>
      </w:r>
      <w:r w:rsidR="002640F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بعضهم يقول</w:t>
      </w:r>
      <w:r w:rsidR="002640FF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خمسة</w:t>
      </w:r>
      <w:r w:rsidR="002640F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وبعضهم يقول</w:t>
      </w:r>
      <w:r w:rsidR="002640FF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سبعة</w:t>
      </w:r>
      <w:r w:rsidR="002640F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وبعضهم يقول غير ذلك</w:t>
      </w:r>
      <w:r w:rsidR="002640F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ولا يصح في العدد رواية</w:t>
      </w:r>
      <w:r w:rsidR="001C768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6B394B" w:rsidRPr="002F285E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أرسل بعضها إلى العراق</w:t>
      </w:r>
      <w:r w:rsidR="006B394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394B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الكوفة</w:t>
      </w:r>
      <w:r w:rsidR="006B394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394B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البصرة</w:t>
      </w:r>
      <w:r w:rsidR="006B394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394B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اليمن</w:t>
      </w:r>
      <w:r w:rsidR="006B394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394B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أرسل إلى الشام</w:t>
      </w:r>
      <w:r w:rsidR="006B394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394B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يقال</w:t>
      </w:r>
      <w:r w:rsidR="006B394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أرسل إلى البحرين واحد</w:t>
      </w:r>
      <w:r w:rsidR="00400E73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6B394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394B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أرسل إلى مكة واحد</w:t>
      </w:r>
      <w:r w:rsidR="00400E73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6B394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وأبقى عنده في المدينة واحد</w:t>
      </w:r>
      <w:r w:rsidR="00400E73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6B394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ولم يرسل إلى مصر </w:t>
      </w:r>
      <w:r w:rsidR="006B394B" w:rsidRPr="002F285E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ذلك الوقت شيئ</w:t>
      </w:r>
      <w:r w:rsidR="00400E73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20F5F" w:rsidRPr="002F285E" w:rsidRDefault="00720F5F" w:rsidP="00445D9A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الآن هذه المصاحف كتبت بطريقة خاصة</w:t>
      </w:r>
      <w:r w:rsidR="005479B0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هذه الطريقة هي التي عرفت فيما بعد بما يسمى</w:t>
      </w:r>
      <w:r w:rsidR="005479B0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بالرسم العثماني</w:t>
      </w:r>
      <w:r w:rsidR="005479B0" w:rsidRPr="002F285E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هذا العلم الآن صار من العلوم التي تدرس في بعض الجامعات</w:t>
      </w:r>
      <w:r w:rsidR="005479B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وفيه مؤلفات</w:t>
      </w:r>
      <w:r w:rsidR="005479B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F699C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فيه نظم يحفظه الطلاب</w:t>
      </w:r>
      <w:r w:rsidR="00B26A4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ويدرسون شرحه</w:t>
      </w:r>
      <w:r w:rsidR="00B26A4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وفيه قواعد</w:t>
      </w:r>
      <w:r w:rsidR="00B26A4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فهو علم من العلوم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ية</w:t>
      </w:r>
      <w:r w:rsidR="00B26A4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26A46" w:rsidRPr="002F285E">
        <w:rPr>
          <w:rFonts w:ascii="Traditional Arabic" w:hAnsi="Traditional Arabic" w:cs="Traditional Arabic"/>
          <w:sz w:val="32"/>
          <w:szCs w:val="32"/>
          <w:rtl/>
        </w:rPr>
        <w:t xml:space="preserve">اسمه: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علم الرسم العثماني</w:t>
      </w:r>
      <w:r w:rsidR="00B26A46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كيف تكتب هذه الكلمة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B26A46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كيف تكتب الصلاة</w:t>
      </w:r>
      <w:r w:rsidR="00B26A46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بالواو مثلا</w:t>
      </w:r>
      <w:r w:rsidR="00B26A46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E73B84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26A46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هنا تكتب بصورة معينة</w:t>
      </w:r>
      <w:r w:rsidR="00E73B84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وهنا تكتبها بصورة معينة</w:t>
      </w:r>
      <w:r w:rsidR="00E73B84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هذا العلم اسمه</w:t>
      </w:r>
      <w:r w:rsidR="00E73B84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علم الرسم العثماني</w:t>
      </w:r>
      <w:r w:rsidR="00E73B84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متى وجد هذا إذ</w:t>
      </w:r>
      <w:r w:rsidR="00E73B84"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8E68E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E73B84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في زمن الخلفاء الراشدين</w:t>
      </w:r>
      <w:r w:rsidR="009E596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وبالتحديد في زمن عثمان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51543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ومما يذكر في </w:t>
      </w:r>
      <w:r w:rsidR="008E68E5" w:rsidRPr="002F285E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الشأن أيض</w:t>
      </w:r>
      <w:r w:rsidR="008E68E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9844F4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إن صح ما نقله السيوطي في كتاب الإتقان</w:t>
      </w:r>
      <w:r w:rsidR="002F65D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عن ابن </w:t>
      </w:r>
      <w:r w:rsidR="00DD5345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8E68E5" w:rsidRPr="002F285E">
        <w:rPr>
          <w:rFonts w:ascii="Traditional Arabic" w:hAnsi="Traditional Arabic" w:cs="Traditional Arabic"/>
          <w:sz w:val="32"/>
          <w:szCs w:val="32"/>
          <w:rtl/>
        </w:rPr>
        <w:t>شتة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كتابه المصاحف</w:t>
      </w:r>
      <w:r w:rsidR="00715E23" w:rsidRPr="002F285E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ابن </w:t>
      </w:r>
      <w:r w:rsidR="008E68E5" w:rsidRPr="002F285E">
        <w:rPr>
          <w:rFonts w:ascii="Traditional Arabic" w:hAnsi="Traditional Arabic" w:cs="Traditional Arabic"/>
          <w:sz w:val="32"/>
          <w:szCs w:val="32"/>
          <w:rtl/>
        </w:rPr>
        <w:t>أشتة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له كتاب مسند بالأسانيد اسم</w:t>
      </w:r>
      <w:r w:rsidR="00D07300" w:rsidRPr="002F285E">
        <w:rPr>
          <w:rFonts w:ascii="Traditional Arabic" w:hAnsi="Traditional Arabic" w:cs="Traditional Arabic"/>
          <w:sz w:val="32"/>
          <w:szCs w:val="32"/>
          <w:rtl/>
        </w:rPr>
        <w:t>ه: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كتاب المصاحف</w:t>
      </w:r>
      <w:r w:rsidR="00D0730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07300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هنا</w:t>
      </w:r>
      <w:r w:rsidR="00D07300" w:rsidRPr="002F285E">
        <w:rPr>
          <w:rFonts w:ascii="Traditional Arabic" w:hAnsi="Traditional Arabic" w:cs="Traditional Arabic"/>
          <w:sz w:val="32"/>
          <w:szCs w:val="32"/>
          <w:rtl/>
        </w:rPr>
        <w:t>ك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كتاب آخر اسمه</w:t>
      </w:r>
      <w:r w:rsidR="00BC7AAC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المصاحف أيض</w:t>
      </w:r>
      <w:r w:rsidR="008E68E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لابن أبي داود السجستاني</w:t>
      </w:r>
      <w:r w:rsidR="00BC7AA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فيه الروايات المتعلقة بكتابة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BC7AA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وأشياء تتعلق بجمعه</w:t>
      </w:r>
      <w:r w:rsidR="00BC7AA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وأشياء تتعلق ببعض وجوه القراءة</w:t>
      </w:r>
      <w:r w:rsidR="00BC7AAC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وكتاب ابن </w:t>
      </w:r>
      <w:r w:rsidR="008E68E5" w:rsidRPr="002F285E">
        <w:rPr>
          <w:rFonts w:ascii="Traditional Arabic" w:hAnsi="Traditional Arabic" w:cs="Traditional Arabic"/>
          <w:sz w:val="32"/>
          <w:szCs w:val="32"/>
          <w:rtl/>
        </w:rPr>
        <w:lastRenderedPageBreak/>
        <w:t>أشتة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C7AAC" w:rsidRPr="002F285E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مفقود</w:t>
      </w:r>
      <w:r w:rsidR="00BC7AA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لم يصل إلينا</w:t>
      </w:r>
      <w:r w:rsidR="00BC7AA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C7AAC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إنما نقل منه السيوطي هذه الرواية من غير إسناد</w:t>
      </w:r>
      <w:r w:rsidR="00BC7AAC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وهذه الرواية تقول</w:t>
      </w:r>
      <w:r w:rsidR="00BC7AAC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83680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 علي بن أبي طالب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كتب في مصحفه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الناسخ والم</w:t>
      </w:r>
      <w:r w:rsidR="00BC7AAC" w:rsidRPr="002F285E">
        <w:rPr>
          <w:rFonts w:ascii="Traditional Arabic" w:hAnsi="Traditional Arabic" w:cs="Traditional Arabic"/>
          <w:sz w:val="32"/>
          <w:szCs w:val="32"/>
          <w:rtl/>
        </w:rPr>
        <w:t xml:space="preserve">نسوخ،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هذه الرواية يرويها لنا عن عل</w:t>
      </w:r>
      <w:r w:rsidR="00BF1190" w:rsidRPr="002F285E">
        <w:rPr>
          <w:rFonts w:ascii="Traditional Arabic" w:hAnsi="Traditional Arabic" w:cs="Traditional Arabic"/>
          <w:sz w:val="32"/>
          <w:szCs w:val="32"/>
          <w:rtl/>
        </w:rPr>
        <w:t xml:space="preserve">ي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6273F5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4B25F5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رجل من علماء التابعين</w:t>
      </w:r>
      <w:r w:rsidR="004B25F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 ابن سيرين</w:t>
      </w:r>
      <w:r w:rsidR="004B25F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يقول ابن سيرين</w:t>
      </w:r>
      <w:r w:rsidR="004B25F5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A07B7B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فطلبت ذلك الكتاب</w:t>
      </w:r>
      <w:r w:rsidR="004B25F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وكتبت فيه إلى المدينة</w:t>
      </w:r>
      <w:r w:rsidR="004B25F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فلم أقدر عليه</w:t>
      </w:r>
      <w:r w:rsidR="00A07B7B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1853F3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1853F3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6"/>
      </w:r>
      <w:r w:rsidR="001853F3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251543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  <w:r w:rsidR="009A5633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6B62DF" w:rsidRPr="002F285E" w:rsidRDefault="00F53A0A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قد ساق الحافظ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بن عبد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البر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-رحمه الله-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كتابه التمهيد بإسناده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ى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ابن سيرين أنه قال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لما بويع أبو بكر أبطأ علي</w:t>
      </w:r>
      <w:r w:rsidR="00183680" w:rsidRPr="002F285E">
        <w:rPr>
          <w:rFonts w:ascii="Traditional Arabic" w:hAnsi="Traditional Arabic" w:cs="Traditional Arabic"/>
          <w:sz w:val="32"/>
          <w:szCs w:val="32"/>
          <w:rtl/>
        </w:rPr>
        <w:t>ٌّ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عن بيعته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فجلس علي</w:t>
      </w:r>
      <w:r w:rsidR="00183680" w:rsidRPr="002F285E">
        <w:rPr>
          <w:rFonts w:ascii="Traditional Arabic" w:hAnsi="Traditional Arabic" w:cs="Traditional Arabic"/>
          <w:sz w:val="32"/>
          <w:szCs w:val="32"/>
          <w:rtl/>
        </w:rPr>
        <w:t>ٌّ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بيته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فبعث إليه أبو بكر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D65D2" w:rsidRPr="002F285E">
        <w:rPr>
          <w:rFonts w:ascii="Traditional Arabic" w:hAnsi="Traditional Arabic" w:cs="Traditional Arabic"/>
          <w:sz w:val="32"/>
          <w:szCs w:val="32"/>
          <w:rtl/>
        </w:rPr>
        <w:t>ما بط</w:t>
      </w:r>
      <w:r w:rsidR="009A5633" w:rsidRPr="002F285E">
        <w:rPr>
          <w:rFonts w:ascii="Traditional Arabic" w:hAnsi="Traditional Arabic" w:cs="Traditional Arabic"/>
          <w:sz w:val="32"/>
          <w:szCs w:val="32"/>
          <w:rtl/>
        </w:rPr>
        <w:t>ّ</w:t>
      </w:r>
      <w:r w:rsidR="007D65D2" w:rsidRPr="002F285E">
        <w:rPr>
          <w:rFonts w:ascii="Traditional Arabic" w:hAnsi="Traditional Arabic" w:cs="Traditional Arabic"/>
          <w:sz w:val="32"/>
          <w:szCs w:val="32"/>
          <w:rtl/>
        </w:rPr>
        <w:t xml:space="preserve">أك </w:t>
      </w:r>
      <w:r w:rsidR="008A5D19" w:rsidRPr="002F285E">
        <w:rPr>
          <w:rFonts w:ascii="Traditional Arabic" w:hAnsi="Traditional Arabic" w:cs="Traditional Arabic"/>
          <w:sz w:val="32"/>
          <w:szCs w:val="32"/>
          <w:rtl/>
        </w:rPr>
        <w:t>ع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ني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لماذا تأخرت عن البيعة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أكرهت إمرت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>ي؟</w:t>
      </w:r>
      <w:r w:rsidR="009A5633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لماذا بايع الناس ولم تبايع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 xml:space="preserve">وهذا رد على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الرافضة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فقال علي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ما كرهت إمارتك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ولكني 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>آ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ليت </w:t>
      </w:r>
      <w:r w:rsidR="00183680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9A5633" w:rsidRPr="002F285E">
        <w:rPr>
          <w:rFonts w:ascii="Traditional Arabic" w:hAnsi="Traditional Arabic" w:cs="Traditional Arabic"/>
          <w:sz w:val="32"/>
          <w:szCs w:val="32"/>
          <w:rtl/>
        </w:rPr>
        <w:t>بمعنى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حلفت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 xml:space="preserve"> آليت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أن لا أرتدي ردائي إلا إلى صلاة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 xml:space="preserve"> حتى أجمع المصحف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, قال ابن سيرين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7129C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وبلغني أنه كتبه على تنزيله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>يعن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كتبه مرتب</w:t>
      </w:r>
      <w:r w:rsidR="009A5633" w:rsidRPr="002F285E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على النزول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ولو أ</w:t>
      </w:r>
      <w:r w:rsidR="009A5633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صيب</w:t>
      </w:r>
      <w:r w:rsidR="009A5633" w:rsidRPr="002F285E">
        <w:rPr>
          <w:rFonts w:ascii="Traditional Arabic" w:hAnsi="Traditional Arabic" w:cs="Traditional Arabic"/>
          <w:sz w:val="32"/>
          <w:szCs w:val="32"/>
          <w:rtl/>
        </w:rPr>
        <w:t>َ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ذلك الكتاب</w:t>
      </w:r>
      <w:r w:rsidR="009A5633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لو</w:t>
      </w:r>
      <w:r w:rsidR="009A5633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جد فيه علم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كثي</w:t>
      </w:r>
      <w:r w:rsidR="00251543" w:rsidRPr="002F285E">
        <w:rPr>
          <w:rFonts w:ascii="Traditional Arabic" w:hAnsi="Traditional Arabic" w:cs="Traditional Arabic"/>
          <w:sz w:val="32"/>
          <w:szCs w:val="32"/>
          <w:rtl/>
        </w:rPr>
        <w:t>ر</w:t>
      </w:r>
      <w:r w:rsidR="0047129C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EA55AB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EA55AB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7"/>
      </w:r>
      <w:r w:rsidR="00EA55AB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76F70" w:rsidRPr="002F285E" w:rsidRDefault="009A5633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هذه الرواية ابن سيرين يروي 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 xml:space="preserve">لنا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قضية بعد وفاة النبي -صلى الله علي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وسلم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هل أدركها ابن سيرين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الجواب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لا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فهذا عند علماء الحديث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ماذا يسمى؟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يقال له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المرسل</w:t>
      </w:r>
      <w:r w:rsidR="006B62DF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B05A70" w:rsidRPr="002F285E" w:rsidRDefault="00876F70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قول ابن عبد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البر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-رحمه الله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بعدما ساق هذه الرواية معلق</w:t>
      </w:r>
      <w:r w:rsidR="009A5633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615A04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7129C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أجمع أهل ا</w:t>
      </w:r>
      <w:r w:rsidR="00157E5B" w:rsidRPr="002F285E">
        <w:rPr>
          <w:rFonts w:ascii="Traditional Arabic" w:hAnsi="Traditional Arabic" w:cs="Traditional Arabic"/>
          <w:sz w:val="32"/>
          <w:szCs w:val="32"/>
          <w:rtl/>
        </w:rPr>
        <w:t>ل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علم بالحديث أن ابن سيرين أصح التابعين مراس</w:t>
      </w:r>
      <w:r w:rsidR="00157E5B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</w:t>
      </w:r>
      <w:r w:rsidR="00157E5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وأنه كان لا يروي ولا يأخذ إلا عن ثقة</w:t>
      </w:r>
      <w:r w:rsidR="00157E5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وأن مراس</w:t>
      </w:r>
      <w:r w:rsidR="00157E5B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</w:t>
      </w:r>
      <w:r w:rsidR="00157E5B" w:rsidRPr="002F285E">
        <w:rPr>
          <w:rFonts w:ascii="Traditional Arabic" w:hAnsi="Traditional Arabic" w:cs="Traditional Arabic"/>
          <w:sz w:val="32"/>
          <w:szCs w:val="32"/>
          <w:rtl/>
        </w:rPr>
        <w:t>ه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صحاح كلها</w:t>
      </w:r>
      <w:r w:rsidR="00157E5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ليس كالحسن وعطاء في ذلك</w:t>
      </w:r>
      <w:r w:rsidR="00157E5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والله أعلم</w:t>
      </w:r>
      <w:r w:rsidR="00235764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5173F7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5173F7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8"/>
      </w:r>
      <w:r w:rsidR="005173F7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B05A70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E6FC4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هذا الكلام من ابن عبد</w:t>
      </w:r>
      <w:r w:rsidR="00157E5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البر ماذا يعني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يدل على </w:t>
      </w:r>
      <w:r w:rsidR="00157E5B" w:rsidRPr="002F285E">
        <w:rPr>
          <w:rFonts w:ascii="Traditional Arabic" w:hAnsi="Traditional Arabic" w:cs="Traditional Arabic"/>
          <w:sz w:val="32"/>
          <w:szCs w:val="32"/>
          <w:rtl/>
        </w:rPr>
        <w:t>ماذا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157E5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يدل على أنه يصحح هذه الرواية المرسلة عن ابن سيرين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-رحمه الل</w:t>
      </w:r>
      <w:r w:rsidR="00445D9A">
        <w:rPr>
          <w:rFonts w:ascii="Traditional Arabic" w:hAnsi="Traditional Arabic" w:cs="Traditional Arabic"/>
          <w:sz w:val="32"/>
          <w:szCs w:val="32"/>
          <w:rtl/>
        </w:rPr>
        <w:t>ه</w:t>
      </w:r>
      <w:r w:rsidR="00157E5B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82BBD" w:rsidRPr="002F285E" w:rsidRDefault="00E81197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إذن: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هذا الذي حدث في فترة الخلفاء الراشدين</w:t>
      </w:r>
      <w:r w:rsidR="00082BBD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845FF" w:rsidRPr="002F285E" w:rsidRDefault="00082BBD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والمرحلة</w:t>
      </w:r>
      <w:r w:rsidR="002F6544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الثالثة: وهي </w:t>
      </w:r>
      <w:r w:rsidR="00770D02" w:rsidRPr="002F285E">
        <w:rPr>
          <w:rFonts w:ascii="Traditional Arabic" w:hAnsi="Traditional Arabic" w:cs="Traditional Arabic"/>
          <w:sz w:val="32"/>
          <w:szCs w:val="32"/>
          <w:rtl/>
        </w:rPr>
        <w:t>ما ب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عد الخلفاء الراشدين إلى نهاية القرن الأول الهجري</w:t>
      </w:r>
      <w:r w:rsidR="00F7129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129C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مما يذكر في ذلك</w:t>
      </w:r>
      <w:r w:rsidR="008466D6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زياد</w:t>
      </w:r>
      <w:r w:rsidR="00932E1A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616CC1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32E1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وهو الأمير المعروف</w:t>
      </w:r>
      <w:r w:rsidR="00616CC1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الذي يقال له</w:t>
      </w:r>
      <w:r w:rsidR="00616CC1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زياد بن أبيه</w:t>
      </w:r>
      <w:r w:rsidR="00616CC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E11383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ستلحقه أبو سفيان فقيل له</w:t>
      </w:r>
      <w:r w:rsidR="00616CC1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زياد بن أبي سفيان</w:t>
      </w:r>
      <w:r w:rsidR="00932E1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616CC1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أمر أبا الأسود الدؤلي فوضع قواعد الشكل على المصاحف</w:t>
      </w:r>
      <w:r w:rsidR="008466D6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8466D6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9"/>
      </w:r>
      <w:r w:rsidR="008466D6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5845FF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E47FF" w:rsidRPr="002F285E" w:rsidRDefault="00616CC1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وهذا هو المشهور: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زياد</w:t>
      </w:r>
      <w:r w:rsidR="00932E1A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 هو الذي 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مر</w:t>
      </w:r>
      <w:r w:rsidR="00F15B5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أبا الأسود الدؤلي في ذلك</w:t>
      </w:r>
      <w:r w:rsidR="006D6B5D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خلاف</w:t>
      </w:r>
      <w:r w:rsidR="00932E1A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6D6B5D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لما هو متعارف </w:t>
      </w:r>
      <w:r w:rsidR="005C5617" w:rsidRPr="002F285E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="00396E0E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عند النحاة</w:t>
      </w:r>
      <w:r w:rsidR="006D6B5D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أن علي بن أبي طالب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أمر أبا الأسود الدؤلي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بوضع قواعد النحو صيانة للنطق</w:t>
      </w:r>
      <w:r w:rsidR="00AC13A4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وضبط</w:t>
      </w:r>
      <w:r w:rsidR="00932E1A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 للقلم</w:t>
      </w:r>
      <w:r w:rsidR="00396E0E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396E0E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0"/>
      </w:r>
      <w:r w:rsidR="00396E0E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AC13A4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AC13A4" w:rsidRPr="002F285E">
        <w:rPr>
          <w:rFonts w:ascii="Traditional Arabic" w:hAnsi="Traditional Arabic" w:cs="Traditional Arabic"/>
          <w:sz w:val="32"/>
          <w:szCs w:val="32"/>
          <w:rtl/>
        </w:rPr>
        <w:lastRenderedPageBreak/>
        <w:t>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لو قلنا </w:t>
      </w:r>
      <w:r w:rsidR="00D917C7" w:rsidRPr="002F285E">
        <w:rPr>
          <w:rFonts w:ascii="Traditional Arabic" w:hAnsi="Traditional Arabic" w:cs="Traditional Arabic"/>
          <w:sz w:val="32"/>
          <w:szCs w:val="32"/>
          <w:rtl/>
        </w:rPr>
        <w:t>ب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="00D917C7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932E1A" w:rsidRPr="002F285E">
        <w:rPr>
          <w:rFonts w:ascii="Traditional Arabic" w:hAnsi="Traditional Arabic" w:cs="Traditional Arabic"/>
          <w:sz w:val="32"/>
          <w:szCs w:val="32"/>
          <w:rtl/>
        </w:rPr>
        <w:t xml:space="preserve">أي </w:t>
      </w:r>
      <w:r w:rsidR="00D917C7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 علي</w:t>
      </w:r>
      <w:r w:rsidR="003F21FE" w:rsidRPr="002F285E">
        <w:rPr>
          <w:rFonts w:ascii="Traditional Arabic" w:hAnsi="Traditional Arabic" w:cs="Traditional Arabic"/>
          <w:sz w:val="32"/>
          <w:szCs w:val="32"/>
          <w:rtl/>
        </w:rPr>
        <w:t>ًّا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هو الذي أمر أبا الأسود الدؤلي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بوضع قواعد النحو</w:t>
      </w:r>
      <w:r w:rsidR="00D917C7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81730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فيكون هذا ضمن الإنجازات في زمن الخلفاء الراشدين فيما يتعلق بعلوم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164D47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164D47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ن هذا يتصل بأي علم من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3F21F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164D47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F21FE" w:rsidRPr="002F285E">
        <w:rPr>
          <w:rFonts w:ascii="Traditional Arabic" w:hAnsi="Traditional Arabic" w:cs="Traditional Arabic"/>
          <w:sz w:val="32"/>
          <w:szCs w:val="32"/>
          <w:rtl/>
        </w:rPr>
        <w:t xml:space="preserve">يتصل </w:t>
      </w:r>
      <w:r w:rsidR="00164D47" w:rsidRPr="002F285E">
        <w:rPr>
          <w:rFonts w:ascii="Traditional Arabic" w:hAnsi="Traditional Arabic" w:cs="Traditional Arabic"/>
          <w:sz w:val="32"/>
          <w:szCs w:val="32"/>
          <w:rtl/>
        </w:rPr>
        <w:t>ب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إعراب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164D47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فمن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علم إعراب القر</w:t>
      </w:r>
      <w:r w:rsidR="003F21FE" w:rsidRPr="002F285E">
        <w:rPr>
          <w:rFonts w:ascii="Traditional Arabic" w:hAnsi="Traditional Arabic" w:cs="Traditional Arabic"/>
          <w:sz w:val="32"/>
          <w:szCs w:val="32"/>
          <w:rtl/>
        </w:rPr>
        <w:t>آ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164D47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هذا لو صح</w:t>
      </w:r>
      <w:r w:rsidR="00164D47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لكنه لا يصح </w:t>
      </w:r>
      <w:r w:rsidR="00164D47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إن اشتهر عند النحاة</w:t>
      </w:r>
      <w:r w:rsidR="00164D47" w:rsidRPr="002F285E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</w:t>
      </w:r>
      <w:r w:rsidR="00164D47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 هذه القصة جاءت بإسناد لا يثبت</w:t>
      </w:r>
      <w:r w:rsidR="00164D47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164D47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علي بن أبي طالب 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1B44EA" w:rsidRPr="002F285E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هو الذي أمر أبا الأسود الدؤلي بوضع قواعد النحو</w:t>
      </w:r>
      <w:r w:rsidR="00164D47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حتى إن النحاة</w:t>
      </w:r>
      <w:r w:rsidR="00164D47" w:rsidRPr="002F285E">
        <w:rPr>
          <w:rFonts w:ascii="Traditional Arabic" w:hAnsi="Traditional Arabic" w:cs="Traditional Arabic"/>
          <w:sz w:val="32"/>
          <w:szCs w:val="32"/>
          <w:rtl/>
        </w:rPr>
        <w:t xml:space="preserve"> -و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هذه فائدة عرض</w:t>
      </w:r>
      <w:r w:rsidR="003F21FE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 أذكرها</w:t>
      </w:r>
      <w:r w:rsidR="003F21FE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164D47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حينما يقولون</w:t>
      </w:r>
      <w:r w:rsidR="007F5002" w:rsidRPr="002F285E">
        <w:rPr>
          <w:rFonts w:ascii="Traditional Arabic" w:hAnsi="Traditional Arabic" w:cs="Traditional Arabic"/>
          <w:sz w:val="32"/>
          <w:szCs w:val="32"/>
          <w:rtl/>
        </w:rPr>
        <w:t>: لماذا سمي علم النحو بالنحو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7F5002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يذكرون لهذا عدة تعليلات</w:t>
      </w:r>
      <w:r w:rsidR="00563629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منها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يقولون</w:t>
      </w:r>
      <w:r w:rsidR="00563629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F7108" w:rsidRPr="002F285E">
        <w:rPr>
          <w:rFonts w:ascii="Traditional Arabic" w:hAnsi="Traditional Arabic" w:cs="Traditional Arabic"/>
          <w:sz w:val="32"/>
          <w:szCs w:val="32"/>
          <w:rtl/>
        </w:rPr>
        <w:t xml:space="preserve"> إن علي</w:t>
      </w:r>
      <w:r w:rsidR="003F21FE" w:rsidRPr="002F285E">
        <w:rPr>
          <w:rFonts w:ascii="Traditional Arabic" w:hAnsi="Traditional Arabic" w:cs="Traditional Arabic"/>
          <w:sz w:val="32"/>
          <w:szCs w:val="32"/>
          <w:rtl/>
        </w:rPr>
        <w:t>ًّ</w:t>
      </w:r>
      <w:r w:rsidR="007F7108" w:rsidRPr="002F285E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-رضي الله عنه-</w:t>
      </w:r>
      <w:r w:rsidR="007F7108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قال لأبي الأسود الدؤلي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الكلام</w:t>
      </w:r>
      <w:r w:rsidR="007F7108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اسم وفعل وحرف جاء لمعنى</w:t>
      </w:r>
      <w:r w:rsidR="008E5539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ثم ذكر له بعض التفصيلات القليلة</w:t>
      </w:r>
      <w:r w:rsidR="008E5539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ثم قال له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8E5539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8E5539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نح</w:t>
      </w:r>
      <w:r w:rsidR="003F21FE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="008E5539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نحو هذا</w:t>
      </w:r>
      <w:r w:rsidR="00D34927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D34927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1"/>
      </w:r>
      <w:r w:rsidR="00D34927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E25DD4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8E5539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انسج </w:t>
      </w:r>
      <w:r w:rsidR="008E5539" w:rsidRPr="002F285E">
        <w:rPr>
          <w:rFonts w:ascii="Traditional Arabic" w:hAnsi="Traditional Arabic" w:cs="Traditional Arabic"/>
          <w:sz w:val="32"/>
          <w:szCs w:val="32"/>
          <w:rtl/>
        </w:rPr>
        <w:t xml:space="preserve">على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هذا المنوال حتى تأتي على أجزاء هذا العلم وفروعه</w:t>
      </w:r>
      <w:r w:rsidR="007234FF" w:rsidRPr="002F285E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يقولون</w:t>
      </w:r>
      <w:r w:rsidR="007234FF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لهذا سمي علم النحو بهذا </w:t>
      </w:r>
      <w:r w:rsidR="007234FF" w:rsidRPr="002F285E">
        <w:rPr>
          <w:rFonts w:ascii="Traditional Arabic" w:hAnsi="Traditional Arabic" w:cs="Traditional Arabic"/>
          <w:sz w:val="32"/>
          <w:szCs w:val="32"/>
          <w:rtl/>
        </w:rPr>
        <w:t>الاسم،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لكن هذه القصة لا تصح من جهة الإسناد</w:t>
      </w:r>
      <w:r w:rsidR="005E47FF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91BCB" w:rsidRPr="002F285E" w:rsidRDefault="00720F5F" w:rsidP="00E81197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إذ</w:t>
      </w:r>
      <w:r w:rsidR="00F7005E">
        <w:rPr>
          <w:rFonts w:ascii="Traditional Arabic" w:hAnsi="Traditional Arabic" w:cs="Traditional Arabic" w:hint="cs"/>
          <w:sz w:val="32"/>
          <w:szCs w:val="32"/>
          <w:rtl/>
        </w:rPr>
        <w:t>ن:</w:t>
      </w:r>
      <w:r w:rsidR="005E47F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قضية وضع </w:t>
      </w:r>
      <w:r w:rsidR="00B72F8F" w:rsidRPr="002F285E">
        <w:rPr>
          <w:rFonts w:ascii="Traditional Arabic" w:hAnsi="Traditional Arabic" w:cs="Traditional Arabic"/>
          <w:sz w:val="32"/>
          <w:szCs w:val="32"/>
          <w:rtl/>
        </w:rPr>
        <w:t xml:space="preserve">ضوابط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التشكيل على المصحف كانت بعد زمن الخلفاء الراشدين</w:t>
      </w:r>
      <w:r w:rsidR="008A5C49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وهكذا</w:t>
      </w:r>
      <w:r w:rsidR="008A5C49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كانت المصاحف التي كتبها عثمان من غير ن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ق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ط</w:t>
      </w:r>
      <w:r w:rsidR="008A5C49" w:rsidRPr="002F285E">
        <w:rPr>
          <w:rFonts w:ascii="Traditional Arabic" w:hAnsi="Traditional Arabic" w:cs="Traditional Arabic"/>
          <w:sz w:val="32"/>
          <w:szCs w:val="32"/>
          <w:rtl/>
        </w:rPr>
        <w:t xml:space="preserve">، وكانت من غير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تشكيل</w:t>
      </w:r>
      <w:r w:rsidR="008A5C49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ما كان فيه</w:t>
      </w:r>
      <w:r w:rsidR="00ED5807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لا ضم</w:t>
      </w:r>
      <w:r w:rsidR="00D54978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="00ED5807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ولا فتح</w:t>
      </w:r>
      <w:r w:rsidR="00D54978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="00ED5807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ولا كسر</w:t>
      </w:r>
      <w:r w:rsidR="00D54978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="00ED5807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ولا سكون</w:t>
      </w:r>
      <w:r w:rsidR="00ED5807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ED5807" w:rsidRPr="002F285E">
        <w:rPr>
          <w:rFonts w:ascii="Traditional Arabic" w:hAnsi="Traditional Arabic" w:cs="Traditional Arabic"/>
          <w:sz w:val="32"/>
          <w:szCs w:val="32"/>
          <w:rtl/>
        </w:rPr>
        <w:t>أيض</w:t>
      </w:r>
      <w:r w:rsidR="00DC5271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ED5807" w:rsidRPr="002F285E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من غير نق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ط</w:t>
      </w:r>
      <w:r w:rsidR="00ED5807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فمن الذي وضع لها الشكل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</w:p>
    <w:p w:rsidR="00E91CA6" w:rsidRPr="002F285E" w:rsidRDefault="0049389C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 بعض الروايات</w:t>
      </w:r>
      <w:r w:rsidR="00BE4049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الذي وضعه أب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الأسود الدؤلي بأمر زيا</w:t>
      </w:r>
      <w:r w:rsidR="007F15C8" w:rsidRPr="002F285E">
        <w:rPr>
          <w:rFonts w:ascii="Traditional Arabic" w:hAnsi="Traditional Arabic" w:cs="Traditional Arabic"/>
          <w:sz w:val="32"/>
          <w:szCs w:val="32"/>
          <w:rtl/>
        </w:rPr>
        <w:t>د</w:t>
      </w:r>
      <w:r w:rsidR="007F15C8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7F15C8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2"/>
      </w:r>
      <w:r w:rsidR="007F15C8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7508B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وفي بعضها</w:t>
      </w:r>
      <w:r w:rsidR="008661B5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الذي وضعه غير أبي الأسود الدؤلي</w:t>
      </w:r>
      <w:r w:rsidR="00E91CA6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B3965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وكذلك الن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ق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ط اختلفوا فيه</w:t>
      </w:r>
      <w:r w:rsidR="008661B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من الذي نقطها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8661B5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لكنها ن</w:t>
      </w:r>
      <w:r w:rsidR="003D3ADF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قطت قطع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بعد زمن الخلفاء الراشدين</w:t>
      </w:r>
      <w:r w:rsidR="008661B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فبعضهم كم</w:t>
      </w:r>
      <w:r w:rsidR="008661B5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يقول الداني في كتابه ن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ق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ط المصاحف</w:t>
      </w:r>
      <w:r w:rsidR="008661B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يقول</w:t>
      </w:r>
      <w:r w:rsidR="008661B5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235764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8661B5" w:rsidRPr="002F285E">
        <w:rPr>
          <w:rFonts w:ascii="Traditional Arabic" w:hAnsi="Traditional Arabic" w:cs="Traditional Arabic"/>
          <w:sz w:val="32"/>
          <w:szCs w:val="32"/>
          <w:rtl/>
        </w:rPr>
        <w:t xml:space="preserve">الذي نقطها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هو أبو الأسود الدؤلي</w:t>
      </w:r>
      <w:r w:rsidR="00235764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837941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837941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3"/>
      </w:r>
      <w:r w:rsidR="00837941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4B3965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15B30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وبعضهم يقول</w:t>
      </w:r>
      <w:r w:rsidR="007D4272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="007D4272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نصر بن عاصم الليثي</w:t>
      </w:r>
      <w:r w:rsidR="007D4272" w:rsidRPr="002F285E">
        <w:rPr>
          <w:rFonts w:ascii="Traditional Arabic" w:hAnsi="Traditional Arabic" w:cs="Traditional Arabic"/>
          <w:sz w:val="32"/>
          <w:szCs w:val="32"/>
          <w:rtl/>
        </w:rPr>
        <w:t xml:space="preserve">،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="007D4272" w:rsidRPr="002F285E">
        <w:rPr>
          <w:rFonts w:ascii="Traditional Arabic" w:hAnsi="Traditional Arabic" w:cs="Traditional Arabic"/>
          <w:sz w:val="32"/>
          <w:szCs w:val="32"/>
          <w:rtl/>
        </w:rPr>
        <w:t>89 هـ</w:t>
      </w:r>
      <w:r w:rsidR="00837941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837941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4"/>
      </w:r>
      <w:r w:rsidR="00837941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7D4272" w:rsidRPr="002F285E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="007D4272" w:rsidRPr="002F285E">
        <w:rPr>
          <w:rFonts w:ascii="Traditional Arabic" w:hAnsi="Traditional Arabic" w:cs="Traditional Arabic"/>
          <w:sz w:val="32"/>
          <w:szCs w:val="32"/>
          <w:rtl/>
        </w:rPr>
        <w:t xml:space="preserve">ن نصر بن عاصم الليثي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هو الذي خم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ّ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سها وعش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ّ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رها</w:t>
      </w:r>
      <w:r w:rsidR="00FD3A5C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FD3A5C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5"/>
      </w:r>
      <w:r w:rsidR="00FD3A5C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7D4272" w:rsidRPr="002F285E">
        <w:rPr>
          <w:rFonts w:ascii="Traditional Arabic" w:hAnsi="Traditional Arabic" w:cs="Traditional Arabic"/>
          <w:sz w:val="32"/>
          <w:szCs w:val="32"/>
          <w:rtl/>
        </w:rPr>
        <w:t xml:space="preserve">، ما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معنى خم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ّ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سها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7D4272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7D4272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مثل الأجزاء الآن</w:t>
      </w:r>
      <w:r w:rsidR="007D427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جز</w:t>
      </w:r>
      <w:r w:rsidR="00FD3A5C" w:rsidRPr="002F285E">
        <w:rPr>
          <w:rFonts w:ascii="Traditional Arabic" w:hAnsi="Traditional Arabic" w:cs="Traditional Arabic"/>
          <w:sz w:val="32"/>
          <w:szCs w:val="32"/>
          <w:rtl/>
        </w:rPr>
        <w:t xml:space="preserve">ء </w:t>
      </w:r>
      <w:r w:rsidR="007D4272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نصف جزء</w:t>
      </w:r>
      <w:r w:rsidR="007D427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D4272" w:rsidRPr="002F285E">
        <w:rPr>
          <w:rFonts w:ascii="Traditional Arabic" w:hAnsi="Traditional Arabic" w:cs="Traditional Arabic"/>
          <w:sz w:val="32"/>
          <w:szCs w:val="32"/>
          <w:rtl/>
        </w:rPr>
        <w:t>حز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ب</w:t>
      </w:r>
      <w:r w:rsidR="00FD3A5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D4272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ربع </w:t>
      </w:r>
      <w:r w:rsidR="00FD3A5C" w:rsidRPr="002F285E">
        <w:rPr>
          <w:rFonts w:ascii="Traditional Arabic" w:hAnsi="Traditional Arabic" w:cs="Traditional Arabic"/>
          <w:sz w:val="32"/>
          <w:szCs w:val="32"/>
          <w:rtl/>
        </w:rPr>
        <w:t>حز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ب</w:t>
      </w:r>
      <w:r w:rsidR="004C710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فأسباع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4C710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أخماس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CA3EEB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4C710F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تقسيم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إلى خمسة أجزاء</w:t>
      </w:r>
      <w:r w:rsidR="00F92507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خم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ّ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سها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وعش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ّ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رها</w:t>
      </w:r>
      <w:r w:rsidR="00295EC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214494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تقسيمه إلى عشرة أجزاء</w:t>
      </w:r>
      <w:r w:rsidR="00B54D74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بحيث ي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قرأ </w:t>
      </w:r>
      <w:r w:rsidR="00C05A67" w:rsidRPr="002F285E">
        <w:rPr>
          <w:rFonts w:ascii="Traditional Arabic" w:hAnsi="Traditional Arabic" w:cs="Traditional Arabic"/>
          <w:sz w:val="32"/>
          <w:szCs w:val="32"/>
          <w:rtl/>
        </w:rPr>
        <w:t xml:space="preserve">كاملا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F622F7" w:rsidRPr="002F285E">
        <w:rPr>
          <w:rFonts w:ascii="Traditional Arabic" w:hAnsi="Traditional Arabic" w:cs="Traditional Arabic"/>
          <w:sz w:val="32"/>
          <w:szCs w:val="32"/>
          <w:rtl/>
        </w:rPr>
        <w:t xml:space="preserve">كل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عشرة أيام</w:t>
      </w:r>
      <w:r w:rsidR="00E15B30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7325E" w:rsidRPr="002F285E" w:rsidRDefault="00DB524C" w:rsidP="00F700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lastRenderedPageBreak/>
        <w:t>إذن: في بعض الروايات أن نصر بن عاصم الليثي</w:t>
      </w:r>
      <w:r w:rsidR="00F7005E">
        <w:rPr>
          <w:rFonts w:ascii="Traditional Arabic" w:hAnsi="Traditional Arabic" w:cs="Traditional Arabic"/>
          <w:sz w:val="32"/>
          <w:szCs w:val="32"/>
          <w:rtl/>
        </w:rPr>
        <w:t xml:space="preserve">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89 هـ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C93882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الذي نقط المصاحف،</w:t>
      </w:r>
      <w:r w:rsidR="00D9708F" w:rsidRPr="002F285E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="00AB30D3" w:rsidRPr="002F285E">
        <w:rPr>
          <w:rFonts w:ascii="Traditional Arabic" w:hAnsi="Traditional Arabic" w:cs="Traditional Arabic"/>
          <w:sz w:val="32"/>
          <w:szCs w:val="32"/>
          <w:rtl/>
        </w:rPr>
        <w:t xml:space="preserve">و أول من نقطها، 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وأنه هو</w:t>
      </w:r>
      <w:r w:rsidR="00AB30D3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الذي خم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ّ</w:t>
      </w:r>
      <w:r w:rsidR="00AB30D3" w:rsidRPr="002F285E">
        <w:rPr>
          <w:rFonts w:ascii="Traditional Arabic" w:hAnsi="Traditional Arabic" w:cs="Traditional Arabic"/>
          <w:sz w:val="32"/>
          <w:szCs w:val="32"/>
          <w:rtl/>
        </w:rPr>
        <w:t>سها وعش</w:t>
      </w:r>
      <w:r w:rsidR="00655A83" w:rsidRPr="002F285E">
        <w:rPr>
          <w:rFonts w:ascii="Traditional Arabic" w:hAnsi="Traditional Arabic" w:cs="Traditional Arabic"/>
          <w:sz w:val="32"/>
          <w:szCs w:val="32"/>
          <w:rtl/>
        </w:rPr>
        <w:t>ّ</w:t>
      </w:r>
      <w:r w:rsidR="00AB30D3" w:rsidRPr="002F285E">
        <w:rPr>
          <w:rFonts w:ascii="Traditional Arabic" w:hAnsi="Traditional Arabic" w:cs="Traditional Arabic"/>
          <w:sz w:val="32"/>
          <w:szCs w:val="32"/>
          <w:rtl/>
        </w:rPr>
        <w:t>رها</w:t>
      </w:r>
      <w:r w:rsidR="0077325E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7325E" w:rsidRPr="002F285E" w:rsidRDefault="00720F5F" w:rsidP="00F700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وجاء في بعض الروايات</w:t>
      </w:r>
      <w:r w:rsidR="00E15B3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أن ابن سيرين كان عنده مصحف نقطه يحيى بن يعمر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89 هـ</w:t>
      </w:r>
      <w:r w:rsidR="001132A2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وقيل</w:t>
      </w:r>
      <w:r w:rsidR="001132A2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129هـ</w:t>
      </w:r>
      <w:r w:rsidR="0077325E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77325E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6"/>
      </w:r>
      <w:r w:rsidR="0077325E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77325E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D7618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وجاء أيضا</w:t>
      </w:r>
      <w:r w:rsidR="001132A2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يحيى هو أول من نقطها</w:t>
      </w:r>
      <w:r w:rsidR="0077325E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77325E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7"/>
      </w:r>
      <w:r w:rsidR="0077325E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77325E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7325E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وأكثر العلماء على أن المبتد</w:t>
      </w:r>
      <w:r w:rsidR="002A015D" w:rsidRPr="002F285E">
        <w:rPr>
          <w:rFonts w:ascii="Traditional Arabic" w:hAnsi="Traditional Arabic" w:cs="Traditional Arabic"/>
          <w:sz w:val="32"/>
          <w:szCs w:val="32"/>
          <w:rtl/>
        </w:rPr>
        <w:t>ئ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بذلك هو أبو الأسود الدؤلي</w:t>
      </w:r>
      <w:r w:rsidR="002A015D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الذي جعل الحركات والتنوين فقط</w:t>
      </w:r>
      <w:r w:rsidR="002A015D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ثم جاء بعده الخليل بن أحمد الفراهيدي</w:t>
      </w:r>
      <w:r w:rsidR="0042620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فحسن هذه الحركات</w:t>
      </w:r>
      <w:r w:rsidR="0042620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EB7B80" w:rsidRPr="002F285E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أدخل عليها أشياء</w:t>
      </w:r>
      <w:r w:rsidR="0042620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مثل</w:t>
      </w:r>
      <w:r w:rsidR="0042620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الهمز</w:t>
      </w:r>
      <w:r w:rsidR="0042620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والتشديد</w:t>
      </w:r>
      <w:r w:rsidR="0042620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والروم</w:t>
      </w:r>
      <w:r w:rsidR="0042620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والإشمام</w:t>
      </w:r>
      <w:r w:rsidR="008D78C4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8D78C4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8"/>
      </w:r>
      <w:r w:rsidR="008D78C4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77325E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7325E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وبعض العلماء يقولون</w:t>
      </w:r>
      <w:r w:rsidR="0042620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2620B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="00165DA9" w:rsidRPr="002F285E">
        <w:rPr>
          <w:rFonts w:ascii="Traditional Arabic" w:hAnsi="Traditional Arabic" w:cs="Traditional Arabic"/>
          <w:sz w:val="32"/>
          <w:szCs w:val="32"/>
          <w:rtl/>
        </w:rPr>
        <w:t xml:space="preserve">ن الحجاج بن يوسف الثقفي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هو أول من أمر بنقط المصاحف</w:t>
      </w:r>
      <w:r w:rsidR="00CB447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وبتجزئتها</w:t>
      </w:r>
      <w:r w:rsidR="0077325E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77325E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9"/>
      </w:r>
      <w:r w:rsidR="0077325E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77325E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512FB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والحجاج كانت له جهود معروف</w:t>
      </w:r>
      <w:r w:rsidR="00340108" w:rsidRPr="002F285E">
        <w:rPr>
          <w:rFonts w:ascii="Traditional Arabic" w:hAnsi="Traditional Arabic" w:cs="Traditional Arabic"/>
          <w:sz w:val="32"/>
          <w:szCs w:val="32"/>
          <w:rtl/>
        </w:rPr>
        <w:t>ة؛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لشدة عنايته ب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340108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فهو من أكثر الأمراء عناية ب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101AF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حتى </w:t>
      </w:r>
      <w:r w:rsidR="00101AF0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نه جاء </w:t>
      </w:r>
      <w:r w:rsidR="004D37AE" w:rsidRPr="002F285E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بعض أئمة التابعين</w:t>
      </w:r>
      <w:r w:rsidR="004D37A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كالحسن البصري</w:t>
      </w:r>
      <w:r w:rsidR="004D37A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وأعطاهم شعير</w:t>
      </w:r>
      <w:r w:rsidR="00730AA8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4D37A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وأمرهم أن يعدوا حروف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حرف</w:t>
      </w:r>
      <w:r w:rsidR="00730AA8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حرف</w:t>
      </w:r>
      <w:r w:rsidR="00730AA8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4D37A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فيقف عند النصف</w:t>
      </w:r>
      <w:r w:rsidR="004D37A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والربع</w:t>
      </w:r>
      <w:r w:rsidR="004D37A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والثلث</w:t>
      </w:r>
      <w:r w:rsidR="004D37A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إلى أي حرف ينتهي</w:t>
      </w:r>
      <w:r w:rsidR="004D37AE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ويعدون الكلمات إلى أي حد تنتهي هذه الكلمة</w:t>
      </w:r>
      <w:r w:rsidR="005B4D9C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5B4D9C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0"/>
      </w:r>
      <w:r w:rsidR="005B4D9C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B236CD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فهذا كان من زمن الحجاج</w:t>
      </w:r>
      <w:r w:rsidR="0072571E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72571E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القرن الأول الهجري عرفوا حروف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AE1EF9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وعدد حروف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026A59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ومن نظر في الكتب المدونة كفنون الأفنان لابن الجوزي ف</w:t>
      </w:r>
      <w:r w:rsidR="006808FE" w:rsidRPr="002F285E">
        <w:rPr>
          <w:rFonts w:ascii="Traditional Arabic" w:hAnsi="Traditional Arabic" w:cs="Traditional Arabic"/>
          <w:sz w:val="32"/>
          <w:szCs w:val="32"/>
          <w:rtl/>
        </w:rPr>
        <w:t>سيجد 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نهم يذكرون عدد كل حرف كم تكرر من مر</w:t>
      </w:r>
      <w:r w:rsidR="008A111F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كتاب الله </w:t>
      </w:r>
      <w:r w:rsidR="00FC6D41" w:rsidRPr="002F285E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8A111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الميم كم تكرر</w:t>
      </w:r>
      <w:r w:rsidR="00730AA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A111F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الدال</w:t>
      </w:r>
      <w:r w:rsidR="008A111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6E491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818A6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السين</w:t>
      </w:r>
      <w:r w:rsidR="008A111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وما إلى ذلك</w:t>
      </w:r>
      <w:r w:rsidR="008A111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فوصلوا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إلى هذا الحد</w:t>
      </w:r>
      <w:r w:rsidR="008A111F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ويظن بعض الناس اليوم أن هذه العناية بالعدد ما و</w:t>
      </w:r>
      <w:r w:rsidR="00730AA8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جد</w:t>
      </w:r>
      <w:r w:rsidR="00730AA8" w:rsidRPr="002F285E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إلا هذه الأيام</w:t>
      </w:r>
      <w:r w:rsidR="00490E7C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30AA8" w:rsidRPr="002F285E">
        <w:rPr>
          <w:rFonts w:ascii="Traditional Arabic" w:hAnsi="Traditional Arabic" w:cs="Traditional Arabic"/>
          <w:sz w:val="32"/>
          <w:szCs w:val="32"/>
          <w:rtl/>
        </w:rPr>
        <w:t>وجاء</w:t>
      </w:r>
      <w:r w:rsidR="00490E7C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لنا بما يسمى بالإعجاز العددي</w:t>
      </w:r>
      <w:r w:rsidR="007512FB" w:rsidRPr="002F285E">
        <w:rPr>
          <w:rFonts w:ascii="Traditional Arabic" w:hAnsi="Traditional Arabic" w:cs="Traditional Arabic"/>
          <w:sz w:val="32"/>
          <w:szCs w:val="32"/>
          <w:rtl/>
        </w:rPr>
        <w:t>، ها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هم عدوا من القرن الأول هذه الحروف بهذه الدقة</w:t>
      </w:r>
      <w:r w:rsidR="007512FB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D77A7" w:rsidRPr="002F285E" w:rsidRDefault="00720F5F" w:rsidP="00F700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فأقول أيها ال</w:t>
      </w:r>
      <w:r w:rsidR="007512FB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خوان</w:t>
      </w:r>
      <w:r w:rsidR="00266761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 الجهود المبذولة</w:t>
      </w:r>
      <w:r w:rsidR="007512FB" w:rsidRPr="002F285E">
        <w:rPr>
          <w:rFonts w:ascii="Traditional Arabic" w:hAnsi="Traditional Arabic" w:cs="Traditional Arabic"/>
          <w:sz w:val="32"/>
          <w:szCs w:val="32"/>
          <w:rtl/>
        </w:rPr>
        <w:t xml:space="preserve"> أيض</w:t>
      </w:r>
      <w:r w:rsidR="00E97BDF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512FB" w:rsidRPr="002F285E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في تلك الفترة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97BDF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ما بعد عهد الخلفاء الراشدين</w:t>
      </w:r>
      <w:r w:rsidR="0065263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يحيى بن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يعمر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89 هـ</w:t>
      </w:r>
      <w:r w:rsidR="0043403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كتب أيضا كتاب</w:t>
      </w:r>
      <w:r w:rsidR="00E97BDF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في القراءة</w:t>
      </w:r>
      <w:r w:rsidR="00434032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جمع فيه اختلافات المصاحف المشهورة</w:t>
      </w:r>
      <w:r w:rsidR="00434032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لاحظ</w:t>
      </w:r>
      <w:r w:rsidR="00E97BDF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هذا </w:t>
      </w:r>
      <w:r w:rsidR="00434032" w:rsidRPr="002F285E">
        <w:rPr>
          <w:rFonts w:ascii="Traditional Arabic" w:hAnsi="Traditional Arabic" w:cs="Traditional Arabic"/>
          <w:sz w:val="32"/>
          <w:szCs w:val="32"/>
          <w:rtl/>
        </w:rPr>
        <w:t xml:space="preserve">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كم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434032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89</w:t>
      </w:r>
      <w:r w:rsidR="00D407A4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34032" w:rsidRPr="002F285E">
        <w:rPr>
          <w:rFonts w:ascii="Traditional Arabic" w:hAnsi="Traditional Arabic" w:cs="Traditional Arabic"/>
          <w:sz w:val="32"/>
          <w:szCs w:val="32"/>
          <w:rtl/>
        </w:rPr>
        <w:t xml:space="preserve">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وإذا نظرت إلى الكتب المؤلفة في تاريخ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فإن عامة هذه الكتب </w:t>
      </w:r>
      <w:r w:rsidR="00E97BDF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إن لم يكن جميع </w:t>
      </w:r>
      <w:r w:rsidR="00434032" w:rsidRPr="002F285E">
        <w:rPr>
          <w:rFonts w:ascii="Traditional Arabic" w:hAnsi="Traditional Arabic" w:cs="Traditional Arabic"/>
          <w:sz w:val="32"/>
          <w:szCs w:val="32"/>
          <w:rtl/>
        </w:rPr>
        <w:t xml:space="preserve">هذه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الكتب</w:t>
      </w:r>
      <w:r w:rsidR="00E97BDF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إذا ذكروا أول جهد مبذول</w:t>
      </w:r>
      <w:r w:rsidR="00AA5511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ذلك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ذكروا سفيان بن عي</w:t>
      </w:r>
      <w:r w:rsidR="007B683A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7B683A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="008430A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E17155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وشعبة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بن الحجاج</w:t>
      </w:r>
      <w:r w:rsidR="008430A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وأمثال هؤلاء ممن تأخروا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lastRenderedPageBreak/>
        <w:t>عن هذا الوقت زمن</w:t>
      </w:r>
      <w:r w:rsidR="00E1715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طويلا</w:t>
      </w:r>
      <w:r w:rsidR="00F84238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فهذا يحيى بن يعمر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8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>9</w:t>
      </w:r>
      <w:r w:rsidR="00D6715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17155" w:rsidRPr="002F285E">
        <w:rPr>
          <w:rFonts w:ascii="Traditional Arabic" w:hAnsi="Traditional Arabic" w:cs="Traditional Arabic"/>
          <w:sz w:val="32"/>
          <w:szCs w:val="32"/>
          <w:rtl/>
        </w:rPr>
        <w:t>هـ</w:t>
      </w:r>
      <w:r w:rsidR="00F84238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كتب كتاب</w:t>
      </w:r>
      <w:r w:rsidR="00E1715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في القراءة</w:t>
      </w:r>
      <w:r w:rsidR="00F84238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جمع فيه اختلافات المصاحف المشهورة</w:t>
      </w:r>
      <w:r w:rsidR="00F84238" w:rsidRPr="002F285E">
        <w:rPr>
          <w:rFonts w:ascii="Traditional Arabic" w:hAnsi="Traditional Arabic" w:cs="Traditional Arabic"/>
          <w:sz w:val="32"/>
          <w:szCs w:val="32"/>
          <w:rtl/>
        </w:rPr>
        <w:t>، 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عنى</w:t>
      </w:r>
      <w:r w:rsidR="00F84238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وجوه القراءة ال</w:t>
      </w:r>
      <w:r w:rsidR="00F84238" w:rsidRPr="002F285E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 فيها</w:t>
      </w:r>
      <w:r w:rsidR="00BD77A7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F4A9D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وذ</w:t>
      </w:r>
      <w:r w:rsidR="00AC2C74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كر أيض</w:t>
      </w:r>
      <w:r w:rsidR="00E1715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F84238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سعيد بن جبير </w:t>
      </w:r>
      <w:r w:rsidR="002B6393" w:rsidRPr="002F285E">
        <w:rPr>
          <w:rFonts w:ascii="Traditional Arabic" w:hAnsi="Traditional Arabic" w:cs="Traditional Arabic"/>
          <w:sz w:val="32"/>
          <w:szCs w:val="32"/>
          <w:rtl/>
        </w:rPr>
        <w:t>-رحمه الله-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الذي قتله الحجاج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94 هـ</w:t>
      </w:r>
      <w:r w:rsidR="00F8423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أنه كتب تفسير</w:t>
      </w:r>
      <w:r w:rsidR="00E1715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لل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لعبد</w:t>
      </w:r>
      <w:r w:rsidR="00CD766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الملك بن مروان</w:t>
      </w:r>
      <w:r w:rsidR="00F84238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وعبد</w:t>
      </w:r>
      <w:r w:rsidR="00CD766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الملك بن مروان توفي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86 هـ</w:t>
      </w:r>
      <w:r w:rsidR="00F8423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84238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معنى هذا</w:t>
      </w:r>
      <w:r w:rsidR="00F84238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هذا التفسير كتب في وقت مبكر</w:t>
      </w:r>
      <w:r w:rsidR="00F8423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F84238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قبل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86 هـ</w:t>
      </w:r>
      <w:r w:rsidR="00CD766F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فعبد</w:t>
      </w:r>
      <w:r w:rsidR="00CD766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الملك بن مروان طلب من سعيد بن جبير أن يكتب له تفسير</w:t>
      </w:r>
      <w:r w:rsidR="00E1715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D907AA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فكتب له تفسير</w:t>
      </w:r>
      <w:r w:rsidR="00A436D4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012CF1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012CF1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1"/>
      </w:r>
      <w:r w:rsidR="00012CF1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D907AA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وبقي محفوظ</w:t>
      </w:r>
      <w:r w:rsidR="00A436D4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عند عبد</w:t>
      </w:r>
      <w:r w:rsidR="00D907A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الملك بن مروان</w:t>
      </w:r>
      <w:r w:rsidR="00AF4A9D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D77A7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وقد جاء في ترجمة عطاء بن دينار</w:t>
      </w:r>
      <w:r w:rsidR="00A436D4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قال أحمد بن صالح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87C78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وتفسيره</w:t>
      </w:r>
      <w:r w:rsidR="00D907A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436D4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D907AA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عطاء بن دينار الذي يرويه عن سعيد بن جبير</w:t>
      </w:r>
      <w:r w:rsidR="00A436D4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فيما يروي عن سعيد بن جبير صحيفة</w:t>
      </w:r>
      <w:r w:rsidR="00B87C78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496A08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496A08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2"/>
      </w:r>
      <w:r w:rsidR="00496A08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 أين جاءت هذه الصحيفة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BD334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هي التي كتبها سعيد لعبد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الملك بن مروان</w:t>
      </w:r>
      <w:r w:rsidR="00BD77A7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35DAC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وقال 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 xml:space="preserve">ابن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أبي حاتم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B37A1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سئل أبي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F48D7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أبا حاتم</w:t>
      </w:r>
      <w:r w:rsidR="00BF48D7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عن عطاء بن دينار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فقال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صالح الحديث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إلا أن التفسير أخذه من الديوان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فإن عبد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الملك بن مروان كتب يسأل سعيد بن جبير أن يكتب إليه 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تفسير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فكتب سعيد بن جبير بهذا التفسير إليه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فوجده عطاء بن دينار في الديوان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فأخذه فأرسله عن سعيد بن جبير</w:t>
      </w:r>
      <w:r w:rsidR="006F45E6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BD77A7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BD77A7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3"/>
      </w:r>
      <w:r w:rsidR="00BD77A7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يرويه صحيفة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لا يرويه مشافهة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 xml:space="preserve">هو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القرن الأول الهجري.</w:t>
      </w:r>
    </w:p>
    <w:p w:rsidR="002150E5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بعد ذلك جاء القرن الثاني الهجري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ووجدت فيه أشياء وكتابات</w:t>
      </w:r>
      <w:r w:rsidR="00335DA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وبعض هذه الكتابات في الواقع كانت في القرن الأول الهجري</w:t>
      </w:r>
      <w:r w:rsidR="00066788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لكني</w:t>
      </w:r>
      <w:r w:rsidR="00AF4A9D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A62F1" w:rsidRPr="002F285E">
        <w:rPr>
          <w:rFonts w:ascii="Traditional Arabic" w:hAnsi="Traditional Arabic" w:cs="Traditional Arabic"/>
          <w:sz w:val="32"/>
          <w:szCs w:val="32"/>
          <w:rtl/>
        </w:rPr>
        <w:t>صنف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تها ضمن القرن الثاني بناء على تاريخ الوفاة فقط</w:t>
      </w:r>
      <w:r w:rsidR="00066788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تاريخ وفاة المؤلف</w:t>
      </w:r>
      <w:r w:rsidR="00066788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فمثلا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مجاهد بن جبر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توفي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104 هـ</w:t>
      </w:r>
      <w:r w:rsidR="0006678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5A99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إذا نظرنا في الكتب التي تذكر فهارس المصنفات نجد أن</w:t>
      </w:r>
      <w:r w:rsidR="00066788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مجاهد بن جبر كان له تفسير</w:t>
      </w:r>
      <w:r w:rsidR="00066788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وكذلك أيضا الضحاك بن مزاحم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105 </w:t>
      </w:r>
      <w:r w:rsidR="00066788" w:rsidRPr="002F285E">
        <w:rPr>
          <w:rFonts w:ascii="Traditional Arabic" w:hAnsi="Traditional Arabic" w:cs="Traditional Arabic"/>
          <w:sz w:val="32"/>
          <w:szCs w:val="32"/>
          <w:rtl/>
        </w:rPr>
        <w:t xml:space="preserve">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كان له تفسير</w:t>
      </w:r>
      <w:r w:rsidR="00066788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وكذلك </w:t>
      </w:r>
      <w:r w:rsidR="00066788" w:rsidRPr="002F285E">
        <w:rPr>
          <w:rFonts w:ascii="Traditional Arabic" w:hAnsi="Traditional Arabic" w:cs="Traditional Arabic"/>
          <w:sz w:val="32"/>
          <w:szCs w:val="32"/>
          <w:rtl/>
        </w:rPr>
        <w:t xml:space="preserve">أيضا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عكرمة مولى ابن عباس</w:t>
      </w:r>
      <w:r w:rsidR="002150E5" w:rsidRPr="002F285E">
        <w:rPr>
          <w:rFonts w:ascii="Traditional Arabic" w:hAnsi="Traditional Arabic" w:cs="Traditional Arabic"/>
          <w:sz w:val="32"/>
          <w:szCs w:val="32"/>
          <w:rtl/>
        </w:rPr>
        <w:t xml:space="preserve"> -رضي الله عنهما-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107</w:t>
      </w:r>
      <w:r w:rsidR="00066788" w:rsidRPr="002F285E">
        <w:rPr>
          <w:rFonts w:ascii="Traditional Arabic" w:hAnsi="Traditional Arabic" w:cs="Traditional Arabic"/>
          <w:sz w:val="32"/>
          <w:szCs w:val="32"/>
          <w:rtl/>
        </w:rPr>
        <w:t xml:space="preserve"> هـ،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C5E56" w:rsidRPr="002F285E">
        <w:rPr>
          <w:rFonts w:ascii="Traditional Arabic" w:hAnsi="Traditional Arabic" w:cs="Traditional Arabic"/>
          <w:sz w:val="32"/>
          <w:szCs w:val="32"/>
          <w:rtl/>
        </w:rPr>
        <w:t xml:space="preserve">لكن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متى جمعوا هذه الصحف في التفسير</w:t>
      </w:r>
      <w:r w:rsidR="00D72FDE" w:rsidRPr="002F285E">
        <w:rPr>
          <w:rFonts w:ascii="Traditional Arabic" w:hAnsi="Traditional Arabic" w:cs="Traditional Arabic"/>
          <w:sz w:val="32"/>
          <w:szCs w:val="32"/>
          <w:rtl/>
        </w:rPr>
        <w:t>؟ ل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ربما يكون قبل ذلك بمدة</w:t>
      </w:r>
      <w:r w:rsidR="00D72FDE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D72FDE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القرن الأول الهجري</w:t>
      </w:r>
      <w:r w:rsidR="00DB7056" w:rsidRPr="002F285E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كذلك </w:t>
      </w:r>
      <w:r w:rsidR="00DB7056" w:rsidRPr="002F285E">
        <w:rPr>
          <w:rFonts w:ascii="Traditional Arabic" w:hAnsi="Traditional Arabic" w:cs="Traditional Arabic"/>
          <w:sz w:val="32"/>
          <w:szCs w:val="32"/>
          <w:rtl/>
        </w:rPr>
        <w:t>محمد بن كعب القرظ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ي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108</w:t>
      </w:r>
      <w:r w:rsidR="00DB7056" w:rsidRPr="002F285E">
        <w:rPr>
          <w:rFonts w:ascii="Traditional Arabic" w:hAnsi="Traditional Arabic" w:cs="Traditional Arabic"/>
          <w:sz w:val="32"/>
          <w:szCs w:val="32"/>
          <w:rtl/>
        </w:rPr>
        <w:t xml:space="preserve"> هـ،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كانت له </w:t>
      </w:r>
      <w:r w:rsidR="00DB7056" w:rsidRPr="002F285E">
        <w:rPr>
          <w:rFonts w:ascii="Traditional Arabic" w:hAnsi="Traditional Arabic" w:cs="Traditional Arabic"/>
          <w:sz w:val="32"/>
          <w:szCs w:val="32"/>
          <w:rtl/>
        </w:rPr>
        <w:t>أيض</w:t>
      </w:r>
      <w:r w:rsidR="003007B3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DB7056" w:rsidRPr="002F285E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صحيفة في التفسير</w:t>
      </w:r>
      <w:r w:rsidR="00DB7056" w:rsidRPr="002F285E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هكذا أيض</w:t>
      </w:r>
      <w:r w:rsidR="003007B3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ا الحسن البصري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="00DB7056" w:rsidRPr="002F285E">
        <w:rPr>
          <w:rFonts w:ascii="Traditional Arabic" w:hAnsi="Traditional Arabic" w:cs="Traditional Arabic"/>
          <w:sz w:val="32"/>
          <w:szCs w:val="32"/>
          <w:rtl/>
        </w:rPr>
        <w:t xml:space="preserve">110 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كان</w:t>
      </w:r>
      <w:r w:rsidR="008802C0" w:rsidRPr="002F285E">
        <w:rPr>
          <w:rFonts w:ascii="Traditional Arabic" w:hAnsi="Traditional Arabic" w:cs="Traditional Arabic"/>
          <w:sz w:val="32"/>
          <w:szCs w:val="32"/>
          <w:rtl/>
        </w:rPr>
        <w:t xml:space="preserve"> له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جزء في عد</w:t>
      </w:r>
      <w:r w:rsidR="008802C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الآي</w:t>
      </w:r>
      <w:r w:rsidR="008802C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عدد آيات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وله أيضا جزء في نزول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644F5D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وهكذا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عطاء بن أبي رباح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114 </w:t>
      </w:r>
      <w:r w:rsidR="00644F5D" w:rsidRPr="002F285E">
        <w:rPr>
          <w:rFonts w:ascii="Traditional Arabic" w:hAnsi="Traditional Arabic" w:cs="Traditional Arabic"/>
          <w:sz w:val="32"/>
          <w:szCs w:val="32"/>
          <w:rtl/>
        </w:rPr>
        <w:t xml:space="preserve">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له أيض</w:t>
      </w:r>
      <w:r w:rsidR="003007B3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تفسير</w:t>
      </w:r>
      <w:r w:rsidR="00644F5D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وهكذا أيضا قتادة السدوسي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117 </w:t>
      </w:r>
      <w:r w:rsidR="00644F5D" w:rsidRPr="002F285E">
        <w:rPr>
          <w:rFonts w:ascii="Traditional Arabic" w:hAnsi="Traditional Arabic" w:cs="Traditional Arabic"/>
          <w:sz w:val="32"/>
          <w:szCs w:val="32"/>
          <w:rtl/>
        </w:rPr>
        <w:t xml:space="preserve">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وقيل</w:t>
      </w:r>
      <w:r w:rsidR="00644F5D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118 </w:t>
      </w:r>
      <w:r w:rsidR="00644F5D" w:rsidRPr="002F285E">
        <w:rPr>
          <w:rFonts w:ascii="Traditional Arabic" w:hAnsi="Traditional Arabic" w:cs="Traditional Arabic"/>
          <w:sz w:val="32"/>
          <w:szCs w:val="32"/>
          <w:rtl/>
        </w:rPr>
        <w:t xml:space="preserve">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كان له عواشر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644F5D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والناسخ والمنسوخ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وهكذا عبد</w:t>
      </w:r>
      <w:r w:rsidR="004C4CF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60542" w:rsidRPr="002F285E">
        <w:rPr>
          <w:rFonts w:ascii="Traditional Arabic" w:hAnsi="Traditional Arabic" w:cs="Traditional Arabic"/>
          <w:sz w:val="32"/>
          <w:szCs w:val="32"/>
          <w:rtl/>
        </w:rPr>
        <w:t>الله بن عامر الي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حصبي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118 </w:t>
      </w:r>
      <w:r w:rsidR="00B60542" w:rsidRPr="002F285E">
        <w:rPr>
          <w:rFonts w:ascii="Traditional Arabic" w:hAnsi="Traditional Arabic" w:cs="Traditional Arabic"/>
          <w:sz w:val="32"/>
          <w:szCs w:val="32"/>
          <w:rtl/>
        </w:rPr>
        <w:t xml:space="preserve">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له اختلافات مصاح</w:t>
      </w:r>
      <w:r w:rsidR="00634C60" w:rsidRPr="002F285E">
        <w:rPr>
          <w:rFonts w:ascii="Traditional Arabic" w:hAnsi="Traditional Arabic" w:cs="Traditional Arabic"/>
          <w:sz w:val="32"/>
          <w:szCs w:val="32"/>
          <w:rtl/>
        </w:rPr>
        <w:t xml:space="preserve">ف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الشام والحجاز والعراق</w:t>
      </w:r>
      <w:r w:rsidR="007B683A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وله أيض</w:t>
      </w:r>
      <w:r w:rsidR="001D2E2A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جزء</w:t>
      </w:r>
      <w:r w:rsidR="007B683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آخر اسمه</w:t>
      </w:r>
      <w:r w:rsidR="007B683A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المقطوع والموصول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وغير هؤلاء كثير</w:t>
      </w:r>
      <w:r w:rsidR="007B683A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كشعبة بن الحجاج بعد ذلك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وسفيان بن عيينة</w:t>
      </w:r>
      <w:r w:rsidR="007B683A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ووكيع بن الجراح</w:t>
      </w:r>
      <w:r w:rsidR="00557FF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وابن جريج</w:t>
      </w:r>
      <w:r w:rsidR="00557FF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وابن وهب</w:t>
      </w:r>
      <w:r w:rsidR="002150E5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B63C9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وكان الغالب في التأليف </w:t>
      </w:r>
      <w:r w:rsidR="00557FF5" w:rsidRPr="002F285E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تلك المرحلة</w:t>
      </w:r>
      <w:r w:rsidR="00557FF5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الرواية</w:t>
      </w:r>
      <w:r w:rsidR="00557FF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سرد الر</w:t>
      </w:r>
      <w:r w:rsidR="00A11C67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ايات</w:t>
      </w:r>
      <w:r w:rsidR="00A11C67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ولربما دخل مع التفسير أشياء أخرى من الحديث</w:t>
      </w:r>
      <w:r w:rsidR="00A11C67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لأنهم كانوا لربما جمعوا صحف</w:t>
      </w:r>
      <w:r w:rsidR="00B31E67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في الحديث</w:t>
      </w:r>
      <w:r w:rsidR="009E5F87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منها ما يكون من قبيل التفسير لل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قرآن</w:t>
      </w:r>
      <w:r w:rsidR="009E5F87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ومنها ما يكون في </w:t>
      </w:r>
      <w:r w:rsidR="009E5F87" w:rsidRPr="002F285E">
        <w:rPr>
          <w:rFonts w:ascii="Traditional Arabic" w:hAnsi="Traditional Arabic" w:cs="Traditional Arabic"/>
          <w:sz w:val="32"/>
          <w:szCs w:val="32"/>
          <w:rtl/>
        </w:rPr>
        <w:t xml:space="preserve">غير ذلك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من الموضوعات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60E69" w:rsidRPr="002F285E" w:rsidRDefault="00720F5F" w:rsidP="00370CE9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بعد ذلك جاء القرن الثالث الهجري</w:t>
      </w:r>
      <w:r w:rsidR="00774BCA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فكثر التأليف جد</w:t>
      </w:r>
      <w:r w:rsidR="00024029" w:rsidRPr="002F285E">
        <w:rPr>
          <w:rFonts w:ascii="Traditional Arabic" w:hAnsi="Traditional Arabic" w:cs="Traditional Arabic"/>
          <w:sz w:val="32"/>
          <w:szCs w:val="32"/>
          <w:rtl/>
        </w:rPr>
        <w:t>ًّ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774BCA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وأذكر على سبيل المثال فقط كتاب الناسخ والمنسوخ لعبد الوهاب الخفاف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204 </w:t>
      </w:r>
      <w:r w:rsidR="00774BCA" w:rsidRPr="002F285E">
        <w:rPr>
          <w:rFonts w:ascii="Traditional Arabic" w:hAnsi="Traditional Arabic" w:cs="Traditional Arabic"/>
          <w:sz w:val="32"/>
          <w:szCs w:val="32"/>
          <w:rtl/>
        </w:rPr>
        <w:t xml:space="preserve">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وكتاب الناسخ والمنسوخ لحجاج الأعور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206</w:t>
      </w:r>
      <w:r w:rsidR="00774BCA" w:rsidRPr="002F285E">
        <w:rPr>
          <w:rFonts w:ascii="Traditional Arabic" w:hAnsi="Traditional Arabic" w:cs="Traditional Arabic"/>
          <w:sz w:val="32"/>
          <w:szCs w:val="32"/>
          <w:rtl/>
        </w:rPr>
        <w:t xml:space="preserve"> هـ، 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كما تلاحظون قرب وفاة هؤلاء من القرن الثاني الهجري</w:t>
      </w:r>
      <w:r w:rsidR="00774BCA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فغالبا أن هذه المؤلفات كتبت في القرن الثاني الهجري</w:t>
      </w:r>
      <w:r w:rsidR="00D7457C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وكتاب إعراب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لعبد الملك بن حبيب القرطبي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238 </w:t>
      </w:r>
      <w:r w:rsidR="00D7457C" w:rsidRPr="002F285E">
        <w:rPr>
          <w:rFonts w:ascii="Traditional Arabic" w:hAnsi="Traditional Arabic" w:cs="Traditional Arabic"/>
          <w:sz w:val="32"/>
          <w:szCs w:val="32"/>
          <w:rtl/>
        </w:rPr>
        <w:t xml:space="preserve">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وكتاب </w:t>
      </w:r>
      <w:r w:rsidR="00E43743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عراب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لأبي حاتم سهل بن محمد السجستاني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="00D7457C" w:rsidRPr="002F285E">
        <w:rPr>
          <w:rFonts w:ascii="Traditional Arabic" w:hAnsi="Traditional Arabic" w:cs="Traditional Arabic"/>
          <w:sz w:val="32"/>
          <w:szCs w:val="32"/>
          <w:rtl/>
        </w:rPr>
        <w:t xml:space="preserve">248 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وكتاب إعراب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لأبي العباس </w:t>
      </w:r>
      <w:r w:rsidR="00024029" w:rsidRPr="002F285E">
        <w:rPr>
          <w:rFonts w:ascii="Traditional Arabic" w:hAnsi="Traditional Arabic" w:cs="Traditional Arabic"/>
          <w:sz w:val="32"/>
          <w:szCs w:val="32"/>
          <w:rtl/>
        </w:rPr>
        <w:t>المبرد</w:t>
      </w:r>
      <w:r w:rsidR="000A0BD9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="000A0BD9" w:rsidRPr="002F285E">
        <w:rPr>
          <w:rFonts w:ascii="Traditional Arabic" w:hAnsi="Traditional Arabic" w:cs="Traditional Arabic"/>
          <w:sz w:val="32"/>
          <w:szCs w:val="32"/>
          <w:rtl/>
        </w:rPr>
        <w:t>286 هـ، وكتاب إعراب القرآن لأبي العباس</w:t>
      </w:r>
      <w:r w:rsidR="00024029" w:rsidRPr="002F285E">
        <w:rPr>
          <w:rFonts w:ascii="Traditional Arabic" w:hAnsi="Traditional Arabic" w:cs="Traditional Arabic"/>
          <w:sz w:val="32"/>
          <w:szCs w:val="32"/>
          <w:rtl/>
        </w:rPr>
        <w:t xml:space="preserve"> ثعلب</w:t>
      </w:r>
      <w:r w:rsidR="000A0BD9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="000A0BD9" w:rsidRPr="002F285E">
        <w:rPr>
          <w:rFonts w:ascii="Traditional Arabic" w:hAnsi="Traditional Arabic" w:cs="Traditional Arabic"/>
          <w:sz w:val="32"/>
          <w:szCs w:val="32"/>
          <w:rtl/>
        </w:rPr>
        <w:t xml:space="preserve">291 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وغير هؤلاء كثير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كعبد</w:t>
      </w:r>
      <w:r w:rsidR="004C4CFC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الرزاق الصنعاني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211</w:t>
      </w:r>
      <w:r w:rsidR="000A0BD9" w:rsidRPr="002F285E">
        <w:rPr>
          <w:rFonts w:ascii="Traditional Arabic" w:hAnsi="Traditional Arabic" w:cs="Traditional Arabic"/>
          <w:sz w:val="32"/>
          <w:szCs w:val="32"/>
          <w:rtl/>
        </w:rPr>
        <w:t xml:space="preserve"> 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وتفسيره موجود مطبوع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وأيضا أبو عب</w:t>
      </w:r>
      <w:r w:rsidR="00821F68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="00940D7C" w:rsidRPr="002F285E">
        <w:rPr>
          <w:rFonts w:ascii="Traditional Arabic" w:hAnsi="Traditional Arabic" w:cs="Traditional Arabic"/>
          <w:sz w:val="32"/>
          <w:szCs w:val="32"/>
          <w:rtl/>
        </w:rPr>
        <w:t xml:space="preserve">د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القاسم بن سلام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="00821F68" w:rsidRPr="002F285E">
        <w:rPr>
          <w:rFonts w:ascii="Traditional Arabic" w:hAnsi="Traditional Arabic" w:cs="Traditional Arabic"/>
          <w:sz w:val="32"/>
          <w:szCs w:val="32"/>
          <w:rtl/>
        </w:rPr>
        <w:t xml:space="preserve">224 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له كتاب في القراءات</w:t>
      </w:r>
      <w:r w:rsidR="00821F6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وله كتاب في الناسخ والمنسوخ</w:t>
      </w:r>
      <w:r w:rsidR="00821F6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وله كتاب في ف</w:t>
      </w:r>
      <w:r w:rsidR="00690FFA" w:rsidRPr="002F285E">
        <w:rPr>
          <w:rFonts w:ascii="Traditional Arabic" w:hAnsi="Traditional Arabic" w:cs="Traditional Arabic"/>
          <w:sz w:val="32"/>
          <w:szCs w:val="32"/>
          <w:rtl/>
        </w:rPr>
        <w:t>ض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ائل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مطبوع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 من أجل كتب فضائل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821F6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وفيه أكثر من تسعمائة رواية</w:t>
      </w:r>
      <w:r w:rsidR="00821F68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وأثر بال</w:t>
      </w:r>
      <w:r w:rsidR="00821F68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سناد</w:t>
      </w:r>
      <w:r w:rsidR="00821F6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وكذلك ابن المديني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234 </w:t>
      </w:r>
      <w:r w:rsidR="00FF3BB3" w:rsidRPr="002F285E">
        <w:rPr>
          <w:rFonts w:ascii="Traditional Arabic" w:hAnsi="Traditional Arabic" w:cs="Traditional Arabic"/>
          <w:sz w:val="32"/>
          <w:szCs w:val="32"/>
          <w:rtl/>
        </w:rPr>
        <w:t xml:space="preserve">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ألف </w:t>
      </w:r>
      <w:r w:rsidR="00FF3BB3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سباب النزول</w:t>
      </w:r>
      <w:r w:rsidR="009A00E7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وابن قتيبة المتوفى</w:t>
      </w:r>
      <w:r w:rsidR="009A00E7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276 </w:t>
      </w:r>
      <w:r w:rsidR="009A00E7" w:rsidRPr="002F285E">
        <w:rPr>
          <w:rFonts w:ascii="Traditional Arabic" w:hAnsi="Traditional Arabic" w:cs="Traditional Arabic"/>
          <w:sz w:val="32"/>
          <w:szCs w:val="32"/>
          <w:rtl/>
        </w:rPr>
        <w:t xml:space="preserve">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ألف مشكل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9A00E7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وغيره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476E57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فهؤلاء العلماء 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لفوا في تلك الفترة</w:t>
      </w:r>
      <w:r w:rsidR="00A60E69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القرن الثالث الهجري</w:t>
      </w:r>
      <w:r w:rsidR="00A60E69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وما ذكرته إنما هو مجرد أمثلة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73ADC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بعد ذلك جاء القرن الرابع الهجري</w:t>
      </w:r>
      <w:r w:rsidR="00A60E69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وفيه كثر التأليف عما هو عليه في القرون قبله</w:t>
      </w:r>
      <w:r w:rsidR="00A60E69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وفي هذا القرن</w:t>
      </w:r>
      <w:r w:rsidR="007E5414" w:rsidRPr="002F285E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="00A60E69" w:rsidRPr="002F285E">
        <w:rPr>
          <w:rFonts w:ascii="Traditional Arabic" w:hAnsi="Traditional Arabic" w:cs="Traditional Arabic"/>
          <w:sz w:val="32"/>
          <w:szCs w:val="32"/>
          <w:rtl/>
        </w:rPr>
        <w:t>ك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تف</w:t>
      </w:r>
      <w:r w:rsidR="007E5414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بذكر بعض الكتب التي </w:t>
      </w:r>
      <w:r w:rsidR="007E5414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نت</w:t>
      </w:r>
      <w:r w:rsidR="007E5414" w:rsidRPr="002F285E">
        <w:rPr>
          <w:rFonts w:ascii="Traditional Arabic" w:hAnsi="Traditional Arabic" w:cs="Traditional Arabic"/>
          <w:sz w:val="32"/>
          <w:szCs w:val="32"/>
          <w:rtl/>
        </w:rPr>
        <w:t>ق</w:t>
      </w:r>
      <w:r w:rsidR="008E07C3" w:rsidRPr="002F285E">
        <w:rPr>
          <w:rFonts w:ascii="Traditional Arabic" w:hAnsi="Traditional Arabic" w:cs="Traditional Arabic"/>
          <w:sz w:val="32"/>
          <w:szCs w:val="32"/>
          <w:rtl/>
        </w:rPr>
        <w:t>يتها لسبب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 أن بعض العلماء</w:t>
      </w:r>
      <w:r w:rsidR="008277B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أو بعض من كتب يقولون</w:t>
      </w:r>
      <w:r w:rsidR="008277B2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277B2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نها كتب </w:t>
      </w:r>
      <w:r w:rsidR="00602B27" w:rsidRPr="002F285E">
        <w:rPr>
          <w:rFonts w:ascii="Traditional Arabic" w:hAnsi="Traditional Arabic" w:cs="Traditional Arabic"/>
          <w:sz w:val="32"/>
          <w:szCs w:val="32"/>
          <w:rtl/>
        </w:rPr>
        <w:t>أُ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لفت في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خاصة</w:t>
      </w:r>
      <w:r w:rsidR="00602B27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A65F8" w:rsidRPr="002F285E">
        <w:rPr>
          <w:rFonts w:ascii="Traditional Arabic" w:hAnsi="Traditional Arabic" w:cs="Traditional Arabic"/>
          <w:sz w:val="32"/>
          <w:szCs w:val="32"/>
          <w:rtl/>
        </w:rPr>
        <w:t xml:space="preserve">فأذكرها بدلا من أن أذكر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كتب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A65F8" w:rsidRPr="002F285E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الناسخ والمنسوخ والتفسير وما إلى ذلك</w:t>
      </w:r>
      <w:r w:rsidR="00E73ADC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C208E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فمن هذ</w:t>
      </w:r>
      <w:r w:rsidR="00C862FE" w:rsidRPr="002F285E">
        <w:rPr>
          <w:rFonts w:ascii="Traditional Arabic" w:hAnsi="Traditional Arabic" w:cs="Traditional Arabic"/>
          <w:sz w:val="32"/>
          <w:szCs w:val="32"/>
          <w:rtl/>
        </w:rPr>
        <w:t xml:space="preserve">ه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الكتب</w:t>
      </w:r>
      <w:r w:rsidR="009A2B8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كتاب اسمه</w:t>
      </w:r>
      <w:r w:rsidR="00C862FE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الحاوي في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891371" w:rsidRPr="002F285E">
        <w:rPr>
          <w:rFonts w:ascii="Traditional Arabic" w:hAnsi="Traditional Arabic" w:cs="Traditional Arabic"/>
          <w:sz w:val="32"/>
          <w:szCs w:val="32"/>
          <w:rtl/>
        </w:rPr>
        <w:t xml:space="preserve"> لمحمد بن خلف بن الم</w:t>
      </w:r>
      <w:r w:rsidR="00476E57" w:rsidRPr="002F285E">
        <w:rPr>
          <w:rFonts w:ascii="Traditional Arabic" w:hAnsi="Traditional Arabic" w:cs="Traditional Arabic"/>
          <w:sz w:val="32"/>
          <w:szCs w:val="32"/>
          <w:rtl/>
        </w:rPr>
        <w:t>َ</w:t>
      </w:r>
      <w:r w:rsidR="00891371" w:rsidRPr="002F285E">
        <w:rPr>
          <w:rFonts w:ascii="Traditional Arabic" w:hAnsi="Traditional Arabic" w:cs="Traditional Arabic"/>
          <w:sz w:val="32"/>
          <w:szCs w:val="32"/>
          <w:rtl/>
        </w:rPr>
        <w:t>رزبان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91371" w:rsidRPr="002F285E">
        <w:rPr>
          <w:rFonts w:ascii="Traditional Arabic" w:hAnsi="Traditional Arabic" w:cs="Traditional Arabic"/>
          <w:sz w:val="32"/>
          <w:szCs w:val="32"/>
          <w:rtl/>
        </w:rPr>
        <w:t xml:space="preserve">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="00891371" w:rsidRPr="002F285E">
        <w:rPr>
          <w:rFonts w:ascii="Traditional Arabic" w:hAnsi="Traditional Arabic" w:cs="Traditional Arabic"/>
          <w:sz w:val="32"/>
          <w:szCs w:val="32"/>
          <w:rtl/>
        </w:rPr>
        <w:t xml:space="preserve">309 هـ، هذا الكتاب كتب في القرن الرابع الهجري، </w:t>
      </w:r>
      <w:r w:rsidR="00A03972" w:rsidRPr="002F285E">
        <w:rPr>
          <w:rFonts w:ascii="Traditional Arabic" w:hAnsi="Traditional Arabic" w:cs="Traditional Arabic"/>
          <w:sz w:val="32"/>
          <w:szCs w:val="32"/>
          <w:rtl/>
        </w:rPr>
        <w:t xml:space="preserve">فالعنوان كما </w:t>
      </w:r>
      <w:r w:rsidR="004A4530" w:rsidRPr="002F285E">
        <w:rPr>
          <w:rFonts w:ascii="Traditional Arabic" w:hAnsi="Traditional Arabic" w:cs="Traditional Arabic"/>
          <w:sz w:val="32"/>
          <w:szCs w:val="32"/>
          <w:rtl/>
        </w:rPr>
        <w:t>ترون</w:t>
      </w:r>
      <w:r w:rsidR="00A03972" w:rsidRPr="002F285E">
        <w:rPr>
          <w:rFonts w:ascii="Traditional Arabic" w:hAnsi="Traditional Arabic" w:cs="Traditional Arabic"/>
          <w:sz w:val="32"/>
          <w:szCs w:val="32"/>
          <w:rtl/>
        </w:rPr>
        <w:t xml:space="preserve">: الحاوي في علوم القرآن،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فهل هذا الكتاب</w:t>
      </w:r>
      <w:r w:rsidR="00A03972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في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A03972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476E57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A03972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الجواب</w:t>
      </w:r>
      <w:r w:rsidR="007D4B70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A03972"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 هذا الكتاب ليس في علوم القرآن، </w:t>
      </w:r>
      <w:r w:rsidR="004C0C72" w:rsidRPr="002F285E">
        <w:rPr>
          <w:rFonts w:ascii="Traditional Arabic" w:hAnsi="Traditional Arabic" w:cs="Traditional Arabic"/>
          <w:sz w:val="32"/>
          <w:szCs w:val="32"/>
          <w:rtl/>
        </w:rPr>
        <w:t xml:space="preserve">هذا الكتاب يقع في سبعة وعشرين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جزء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7D4B7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 مفقود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وهذا الكتاب الذي </w:t>
      </w:r>
      <w:r w:rsidR="007D4B70" w:rsidRPr="002F285E">
        <w:rPr>
          <w:rFonts w:ascii="Traditional Arabic" w:hAnsi="Traditional Arabic" w:cs="Traditional Arabic"/>
          <w:sz w:val="32"/>
          <w:szCs w:val="32"/>
          <w:rtl/>
        </w:rPr>
        <w:t xml:space="preserve">يقع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4C0C72" w:rsidRPr="002F285E">
        <w:rPr>
          <w:rFonts w:ascii="Traditional Arabic" w:hAnsi="Traditional Arabic" w:cs="Traditional Arabic"/>
          <w:sz w:val="32"/>
          <w:szCs w:val="32"/>
          <w:rtl/>
        </w:rPr>
        <w:t xml:space="preserve">سبعة وعشرين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جزء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CE0D35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هو من كتب التفسير بلا</w:t>
      </w:r>
      <w:r w:rsidR="007D4B7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شك</w:t>
      </w:r>
      <w:r w:rsidR="007D4B7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F433DA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 كان اسمه</w:t>
      </w:r>
      <w:r w:rsidR="00CE0D35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الحاوي في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4C0C72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  <w:r w:rsidR="00476E57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265BCB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ومما أ</w:t>
      </w:r>
      <w:r w:rsidR="00FF62AB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لف في هذا ال</w:t>
      </w:r>
      <w:r w:rsidR="00476E57" w:rsidRPr="002F285E">
        <w:rPr>
          <w:rFonts w:ascii="Traditional Arabic" w:hAnsi="Traditional Arabic" w:cs="Traditional Arabic"/>
          <w:sz w:val="32"/>
          <w:szCs w:val="32"/>
          <w:rtl/>
        </w:rPr>
        <w:t>قرن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76E57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القرن</w:t>
      </w:r>
      <w:r w:rsidR="00FF62A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الرابع الهجري</w:t>
      </w:r>
      <w:r w:rsidR="00476E57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كتاب الاستغناء في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لمحمد بن عل</w:t>
      </w:r>
      <w:r w:rsidR="00BD0961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الأ</w:t>
      </w:r>
      <w:r w:rsidR="00202F63" w:rsidRPr="002F285E">
        <w:rPr>
          <w:rFonts w:ascii="Traditional Arabic" w:hAnsi="Traditional Arabic" w:cs="Traditional Arabic"/>
          <w:sz w:val="32"/>
          <w:szCs w:val="32"/>
          <w:rtl/>
        </w:rPr>
        <w:t>ذ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فوي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388 </w:t>
      </w:r>
      <w:r w:rsidR="00BD0961" w:rsidRPr="002F285E">
        <w:rPr>
          <w:rFonts w:ascii="Traditional Arabic" w:hAnsi="Traditional Arabic" w:cs="Traditional Arabic"/>
          <w:sz w:val="32"/>
          <w:szCs w:val="32"/>
          <w:rtl/>
        </w:rPr>
        <w:t>هـ، 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أنتم حينما تقر</w:t>
      </w:r>
      <w:r w:rsidR="00476E57" w:rsidRPr="002F285E">
        <w:rPr>
          <w:rFonts w:ascii="Traditional Arabic" w:hAnsi="Traditional Arabic" w:cs="Traditional Arabic"/>
          <w:sz w:val="32"/>
          <w:szCs w:val="32"/>
          <w:rtl/>
        </w:rPr>
        <w:t>ء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ون أول كتاب </w:t>
      </w:r>
      <w:r w:rsidR="00BD0961" w:rsidRPr="002F285E">
        <w:rPr>
          <w:rFonts w:ascii="Traditional Arabic" w:hAnsi="Traditional Arabic" w:cs="Traditional Arabic"/>
          <w:sz w:val="32"/>
          <w:szCs w:val="32"/>
          <w:rtl/>
        </w:rPr>
        <w:t>أُ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لف في هذا الفن</w:t>
      </w:r>
      <w:r w:rsidR="00476E57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83212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BD0961" w:rsidRPr="002F285E">
        <w:rPr>
          <w:rFonts w:ascii="Traditional Arabic" w:hAnsi="Traditional Arabic" w:cs="Traditional Arabic"/>
          <w:sz w:val="32"/>
          <w:szCs w:val="32"/>
          <w:rtl/>
        </w:rPr>
        <w:t xml:space="preserve">ستجدون </w:t>
      </w:r>
      <w:r w:rsidR="00375645" w:rsidRPr="002F285E">
        <w:rPr>
          <w:rFonts w:ascii="Traditional Arabic" w:hAnsi="Traditional Arabic" w:cs="Traditional Arabic"/>
          <w:sz w:val="32"/>
          <w:szCs w:val="32"/>
          <w:rtl/>
        </w:rPr>
        <w:t xml:space="preserve">أن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بعضهم يذكر هذ</w:t>
      </w:r>
      <w:r w:rsidR="00325EA1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F54780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وبعضهم يذكر</w:t>
      </w:r>
      <w:r w:rsidR="00BD0961" w:rsidRPr="002F285E">
        <w:rPr>
          <w:rFonts w:ascii="Traditional Arabic" w:hAnsi="Traditional Arabic" w:cs="Traditional Arabic"/>
          <w:sz w:val="32"/>
          <w:szCs w:val="32"/>
          <w:rtl/>
        </w:rPr>
        <w:t xml:space="preserve"> هذا، </w:t>
      </w:r>
      <w:r w:rsidR="00BD0961" w:rsidRPr="002F285E">
        <w:rPr>
          <w:rFonts w:ascii="Traditional Arabic" w:hAnsi="Traditional Arabic" w:cs="Traditional Arabic"/>
          <w:sz w:val="32"/>
          <w:szCs w:val="32"/>
          <w:rtl/>
        </w:rPr>
        <w:lastRenderedPageBreak/>
        <w:t>وبعضهم يذكر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كتب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D0961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خرى سأذكرها</w:t>
      </w:r>
      <w:r w:rsidR="00F54780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F54780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4"/>
      </w:r>
      <w:r w:rsidR="00F54780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والواقع</w:t>
      </w:r>
      <w:r w:rsidR="00BD0961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أنها ليست في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BD096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E9438E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فهذا الكتاب قال عنه الداودي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كتابه</w:t>
      </w:r>
      <w:r w:rsidR="009226A2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طبقات المفسرين</w:t>
      </w:r>
      <w:r w:rsidR="00E9438E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3A2FB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226A2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وله كتاب في تفسير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3A2FB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سماه</w:t>
      </w:r>
      <w:r w:rsidR="003A2FB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الاستغناء</w:t>
      </w:r>
      <w:r w:rsidR="003A2FB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</w:t>
      </w:r>
      <w:r w:rsidR="009226A2" w:rsidRPr="002F285E">
        <w:rPr>
          <w:rFonts w:ascii="Traditional Arabic" w:hAnsi="Traditional Arabic" w:cs="Traditional Arabic"/>
          <w:sz w:val="32"/>
          <w:szCs w:val="32"/>
          <w:rtl/>
        </w:rPr>
        <w:t xml:space="preserve"> مائة وعشرين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مجلد</w:t>
      </w:r>
      <w:r w:rsidR="00476E57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3A2FB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صنف</w:t>
      </w:r>
      <w:r w:rsidR="003A2FBB" w:rsidRPr="002F285E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</w:t>
      </w:r>
      <w:r w:rsidR="008628BD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226A2" w:rsidRPr="002F285E">
        <w:rPr>
          <w:rFonts w:ascii="Traditional Arabic" w:hAnsi="Traditional Arabic" w:cs="Traditional Arabic"/>
          <w:sz w:val="32"/>
          <w:szCs w:val="32"/>
          <w:rtl/>
        </w:rPr>
        <w:t>اثن</w:t>
      </w:r>
      <w:r w:rsidR="008628BD" w:rsidRPr="002F285E">
        <w:rPr>
          <w:rFonts w:ascii="Traditional Arabic" w:hAnsi="Traditional Arabic" w:cs="Traditional Arabic"/>
          <w:sz w:val="32"/>
          <w:szCs w:val="32"/>
          <w:rtl/>
        </w:rPr>
        <w:t>ت</w:t>
      </w:r>
      <w:r w:rsidR="009226A2" w:rsidRPr="002F285E">
        <w:rPr>
          <w:rFonts w:ascii="Traditional Arabic" w:hAnsi="Traditional Arabic" w:cs="Traditional Arabic"/>
          <w:sz w:val="32"/>
          <w:szCs w:val="32"/>
          <w:rtl/>
        </w:rPr>
        <w:t>ي عشر</w:t>
      </w:r>
      <w:r w:rsidR="008628BD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="009226A2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="00202F63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202F63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202F63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5"/>
      </w:r>
      <w:r w:rsidR="00202F63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1C1316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وبعضهم </w:t>
      </w:r>
      <w:r w:rsidR="0053414B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ذكر عنوانه</w:t>
      </w:r>
      <w:r w:rsidR="00A52725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الاستغناء في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202F63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فهذا الكتاب الذي يقع في </w:t>
      </w:r>
      <w:r w:rsidR="00F04C44" w:rsidRPr="002F285E">
        <w:rPr>
          <w:rFonts w:ascii="Traditional Arabic" w:hAnsi="Traditional Arabic" w:cs="Traditional Arabic"/>
          <w:sz w:val="32"/>
          <w:szCs w:val="32"/>
          <w:rtl/>
        </w:rPr>
        <w:t xml:space="preserve">مائة وعشرين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مجلد</w:t>
      </w:r>
      <w:r w:rsidR="00476E57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A52725" w:rsidRPr="002F285E">
        <w:rPr>
          <w:rFonts w:ascii="Traditional Arabic" w:hAnsi="Traditional Arabic" w:cs="Traditional Arabic"/>
          <w:sz w:val="32"/>
          <w:szCs w:val="32"/>
          <w:rtl/>
        </w:rPr>
        <w:t>ا،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52725" w:rsidRPr="002F285E">
        <w:rPr>
          <w:rFonts w:ascii="Traditional Arabic" w:hAnsi="Traditional Arabic" w:cs="Traditional Arabic"/>
          <w:sz w:val="32"/>
          <w:szCs w:val="32"/>
          <w:rtl/>
        </w:rPr>
        <w:t>وأ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لفه في </w:t>
      </w:r>
      <w:r w:rsidR="00F04C44" w:rsidRPr="002F285E">
        <w:rPr>
          <w:rFonts w:ascii="Traditional Arabic" w:hAnsi="Traditional Arabic" w:cs="Traditional Arabic"/>
          <w:sz w:val="32"/>
          <w:szCs w:val="32"/>
          <w:rtl/>
        </w:rPr>
        <w:t xml:space="preserve">اثنتي عشرة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هل هو في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الجواب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A5272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إنما هو كتاب من كتب التفسير</w:t>
      </w:r>
      <w:r w:rsidR="00A52725" w:rsidRPr="002F285E">
        <w:rPr>
          <w:rFonts w:ascii="Traditional Arabic" w:hAnsi="Traditional Arabic" w:cs="Traditional Arabic"/>
          <w:sz w:val="32"/>
          <w:szCs w:val="32"/>
          <w:rtl/>
        </w:rPr>
        <w:t>، ولكن ما اسمه</w:t>
      </w:r>
      <w:r w:rsidR="006805E1" w:rsidRPr="002F285E">
        <w:rPr>
          <w:rFonts w:ascii="Traditional Arabic" w:hAnsi="Traditional Arabic" w:cs="Traditional Arabic"/>
          <w:sz w:val="32"/>
          <w:szCs w:val="32"/>
          <w:rtl/>
        </w:rPr>
        <w:t>؟</w:t>
      </w:r>
      <w:r w:rsidR="00A52725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805E1" w:rsidRPr="002F285E">
        <w:rPr>
          <w:rFonts w:ascii="Traditional Arabic" w:hAnsi="Traditional Arabic" w:cs="Traditional Arabic"/>
          <w:sz w:val="32"/>
          <w:szCs w:val="32"/>
          <w:rtl/>
        </w:rPr>
        <w:t>اسمه:</w:t>
      </w:r>
      <w:r w:rsidR="00BF173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52725" w:rsidRPr="002F285E">
        <w:rPr>
          <w:rFonts w:ascii="Traditional Arabic" w:hAnsi="Traditional Arabic" w:cs="Traditional Arabic"/>
          <w:sz w:val="32"/>
          <w:szCs w:val="32"/>
          <w:rtl/>
        </w:rPr>
        <w:t>الاستغناء في علوم القرآن، و</w:t>
      </w:r>
      <w:r w:rsidR="00476E57" w:rsidRPr="002F285E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الكتاب موجود</w:t>
      </w:r>
      <w:r w:rsidR="00A52725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وقد حقق أحد الباحثين سورة الفاتحة </w:t>
      </w:r>
      <w:r w:rsidR="00BF1730" w:rsidRPr="002F285E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BF1730" w:rsidRPr="002F285E">
        <w:rPr>
          <w:rFonts w:ascii="Traditional Arabic" w:hAnsi="Traditional Arabic" w:cs="Traditional Arabic"/>
          <w:sz w:val="32"/>
          <w:szCs w:val="32"/>
          <w:rtl/>
        </w:rPr>
        <w:t>ه،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مع دراسة للكتاب</w:t>
      </w:r>
      <w:r w:rsidR="00265BCB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6646F" w:rsidRPr="002F285E" w:rsidRDefault="004822B7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ومن ذلك أيضا</w:t>
      </w:r>
      <w:r w:rsidR="00265BC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BF1730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كتاب تفسير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لأبي الحسن الأشعري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324</w:t>
      </w:r>
      <w:r w:rsidR="00BF1730" w:rsidRPr="002F285E">
        <w:rPr>
          <w:rFonts w:ascii="Traditional Arabic" w:hAnsi="Traditional Arabic" w:cs="Traditional Arabic"/>
          <w:sz w:val="32"/>
          <w:szCs w:val="32"/>
          <w:rtl/>
        </w:rPr>
        <w:t xml:space="preserve"> هـ،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وهذا الكتاب ذكرته لسبب</w:t>
      </w:r>
      <w:r w:rsidR="00BF1730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 أن بعض العلماء قالوا</w:t>
      </w:r>
      <w:r w:rsidR="008C2CFD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C2CFD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 هذا الكتاب هو كتاب المختز</w:t>
      </w:r>
      <w:r w:rsidR="008C2CFD" w:rsidRPr="002F285E">
        <w:rPr>
          <w:rFonts w:ascii="Traditional Arabic" w:hAnsi="Traditional Arabic" w:cs="Traditional Arabic"/>
          <w:sz w:val="32"/>
          <w:szCs w:val="32"/>
          <w:rtl/>
        </w:rPr>
        <w:t xml:space="preserve">ن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في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لأبي الحسن الأشعري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وليس كذلك</w:t>
      </w:r>
      <w:r w:rsidR="008C2CFD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فهذا الكتاب الذي اسمه</w:t>
      </w:r>
      <w:r w:rsidR="008C2CFD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تفسير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995CC5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قال عنه المؤلف في تب</w:t>
      </w:r>
      <w:r w:rsidR="002815B1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ين كذب المفتر</w:t>
      </w:r>
      <w:r w:rsidR="008C2CFD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فيما نقله ابن عساكر</w:t>
      </w:r>
      <w:r w:rsidR="008C2CFD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قال عنه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8C2CFD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029C1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وألفنا كتاب تفسير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8C2CFD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رددنا فيه على الج</w:t>
      </w:r>
      <w:r w:rsidR="002815B1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با</w:t>
      </w:r>
      <w:r w:rsidR="008C2CFD" w:rsidRPr="002F285E">
        <w:rPr>
          <w:rFonts w:ascii="Traditional Arabic" w:hAnsi="Traditional Arabic" w:cs="Traditional Arabic"/>
          <w:sz w:val="32"/>
          <w:szCs w:val="32"/>
          <w:rtl/>
        </w:rPr>
        <w:t>ئ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="00597BD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والبلخي</w:t>
      </w:r>
      <w:r w:rsidR="00597BD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ما حرفا من تأويله</w:t>
      </w:r>
      <w:r w:rsidR="004029C1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4029C1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4029C1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6"/>
      </w:r>
      <w:r w:rsidR="004029C1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995CC5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فهذا تفسير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D6646F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9B050A" w:rsidRPr="002F285E" w:rsidRDefault="00597BDA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أبو الحسن الأشعري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أيض</w:t>
      </w:r>
      <w:r w:rsidR="002815B1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له كتاب آخر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اسمه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المختزن في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وهما كتابان في الواقع</w:t>
      </w:r>
      <w:r w:rsidR="000926A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2815B1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وليس كما ظن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بعض المؤلفين أنه</w:t>
      </w:r>
      <w:r w:rsidR="002815B1" w:rsidRPr="002F285E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كتاب واحد</w:t>
      </w:r>
      <w:r w:rsidR="000926A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فكتاب المختزن </w:t>
      </w:r>
      <w:r w:rsidR="002815B1" w:rsidRPr="002F285E">
        <w:rPr>
          <w:rFonts w:ascii="Traditional Arabic" w:hAnsi="Traditional Arabic" w:cs="Traditional Arabic"/>
          <w:sz w:val="32"/>
          <w:szCs w:val="32"/>
          <w:rtl/>
        </w:rPr>
        <w:t>في موضوع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815B1" w:rsidRPr="002F285E">
        <w:rPr>
          <w:rFonts w:ascii="Traditional Arabic" w:hAnsi="Traditional Arabic" w:cs="Traditional Arabic"/>
          <w:sz w:val="32"/>
          <w:szCs w:val="32"/>
          <w:rtl/>
        </w:rPr>
        <w:t>آ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خر</w:t>
      </w:r>
      <w:r w:rsidR="000926A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يقول عنه مؤلفه</w:t>
      </w:r>
      <w:r w:rsidR="000926AC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9B050A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وألفنا كتاب</w:t>
      </w:r>
      <w:r w:rsidR="002815B1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 في ضروب من الكلام</w:t>
      </w:r>
      <w:r w:rsidR="000926A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سميناه</w:t>
      </w:r>
      <w:r w:rsidR="000926AC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المختزن</w:t>
      </w:r>
      <w:r w:rsidR="000926A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ذكرنا فيه مسائل للمخالفين لم يسألون</w:t>
      </w:r>
      <w:r w:rsidR="00F11192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عنها</w:t>
      </w:r>
      <w:r w:rsidR="00F1119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ولا سطروها في كتبهم</w:t>
      </w:r>
      <w:r w:rsidR="00F1119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ولم يتجهوا للسؤال</w:t>
      </w:r>
      <w:r w:rsidR="00F1119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وأجبنا عنها بما وفقنا الله </w:t>
      </w:r>
      <w:r w:rsidR="00F11192" w:rsidRPr="002F285E">
        <w:rPr>
          <w:rFonts w:ascii="Traditional Arabic" w:hAnsi="Traditional Arabic" w:cs="Traditional Arabic"/>
          <w:sz w:val="32"/>
          <w:szCs w:val="32"/>
          <w:rtl/>
        </w:rPr>
        <w:t xml:space="preserve">تعالى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له</w:t>
      </w:r>
      <w:r w:rsidR="009B050A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9B050A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9B050A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7"/>
      </w:r>
      <w:r w:rsidR="009B050A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F11192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وهذا الكتاب سماه ال</w:t>
      </w:r>
      <w:r w:rsidR="00F11192" w:rsidRPr="002F285E">
        <w:rPr>
          <w:rFonts w:ascii="Traditional Arabic" w:hAnsi="Traditional Arabic" w:cs="Traditional Arabic"/>
          <w:sz w:val="32"/>
          <w:szCs w:val="32"/>
          <w:rtl/>
        </w:rPr>
        <w:t>داود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 في كتابه</w:t>
      </w:r>
      <w:r w:rsidR="009B050A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طبقات المفسرين</w:t>
      </w:r>
      <w:r w:rsidR="00DB2E9C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المختزن في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DB2E9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وقال عنه ال</w:t>
      </w:r>
      <w:r w:rsidR="00DB2E9C" w:rsidRPr="002F285E">
        <w:rPr>
          <w:rFonts w:ascii="Traditional Arabic" w:hAnsi="Traditional Arabic" w:cs="Traditional Arabic"/>
          <w:sz w:val="32"/>
          <w:szCs w:val="32"/>
          <w:rtl/>
        </w:rPr>
        <w:t xml:space="preserve">داودي: </w:t>
      </w:r>
      <w:r w:rsidR="009B050A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كتاب عظيم جد</w:t>
      </w:r>
      <w:r w:rsidR="00170C31" w:rsidRPr="002F285E">
        <w:rPr>
          <w:rFonts w:ascii="Traditional Arabic" w:hAnsi="Traditional Arabic" w:cs="Traditional Arabic"/>
          <w:sz w:val="32"/>
          <w:szCs w:val="32"/>
          <w:rtl/>
        </w:rPr>
        <w:t>ًّ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DB2E9C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بلغ فيه سورة الكهف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وقد انتهى مائة جزء</w:t>
      </w:r>
      <w:r w:rsidR="00DB2E9C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وق</w:t>
      </w:r>
      <w:r w:rsidR="00DB2E9C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ل</w:t>
      </w:r>
      <w:r w:rsidR="00DB2E9C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B2E9C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نه أكبر من هذا</w:t>
      </w:r>
      <w:r w:rsidR="009B050A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9B050A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9B050A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8"/>
      </w:r>
      <w:r w:rsidR="009B050A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DB2E9C" w:rsidRPr="002F285E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إذ</w:t>
      </w:r>
      <w:r w:rsidR="00DB2E9C"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هذا الكتاب ليس في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9B050A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92326" w:rsidRPr="002F285E" w:rsidRDefault="00DB2E9C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وت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اج هذ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ه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الكتب في القرن الرابع الهجري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وفي كل قر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مما كتب فيه في التفسير هو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تفسير كبير المفسرين</w:t>
      </w:r>
      <w:r w:rsidR="00880D9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جامع البيان في تفسير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لمحمد بن جرير الطبر</w:t>
      </w:r>
      <w:r w:rsidR="00880D91" w:rsidRPr="002F285E">
        <w:rPr>
          <w:rFonts w:ascii="Traditional Arabic" w:hAnsi="Traditional Arabic" w:cs="Traditional Arabic"/>
          <w:sz w:val="32"/>
          <w:szCs w:val="32"/>
          <w:rtl/>
        </w:rPr>
        <w:t>ي،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310 </w:t>
      </w:r>
      <w:r w:rsidR="00880D91" w:rsidRPr="002F285E">
        <w:rPr>
          <w:rFonts w:ascii="Traditional Arabic" w:hAnsi="Traditional Arabic" w:cs="Traditional Arabic"/>
          <w:sz w:val="32"/>
          <w:szCs w:val="32"/>
          <w:rtl/>
        </w:rPr>
        <w:t xml:space="preserve">هـ،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فهو أجل</w:t>
      </w:r>
      <w:r w:rsidR="00170C31" w:rsidRPr="002F285E">
        <w:rPr>
          <w:rFonts w:ascii="Traditional Arabic" w:hAnsi="Traditional Arabic" w:cs="Traditional Arabic"/>
          <w:sz w:val="32"/>
          <w:szCs w:val="32"/>
          <w:rtl/>
        </w:rPr>
        <w:t>ّ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هذه الكتب</w:t>
      </w:r>
      <w:r w:rsidR="00880D9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وأعظمها</w:t>
      </w:r>
      <w:r w:rsidR="00880D9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وأكثره</w:t>
      </w:r>
      <w:r w:rsidR="00880D91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نفع</w:t>
      </w:r>
      <w:r w:rsidR="00170C31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880D9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والأمر كما قيل</w:t>
      </w:r>
      <w:r w:rsidR="00880D91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الصيد في جوف الفراء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C39FF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lastRenderedPageBreak/>
        <w:t>ثم بعد ذلك كثر التأليف</w:t>
      </w:r>
      <w:r w:rsidR="0079232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وتتب</w:t>
      </w:r>
      <w:r w:rsidR="00D554D1" w:rsidRPr="002F285E">
        <w:rPr>
          <w:rFonts w:ascii="Traditional Arabic" w:hAnsi="Traditional Arabic" w:cs="Traditional Arabic"/>
          <w:sz w:val="32"/>
          <w:szCs w:val="32"/>
          <w:rtl/>
        </w:rPr>
        <w:t>ُّ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 ذلك قرن</w:t>
      </w:r>
      <w:r w:rsidR="00170C31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قرن</w:t>
      </w:r>
      <w:r w:rsidR="00170C31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أمر يصعب</w:t>
      </w:r>
      <w:r w:rsidR="0079232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ولربما يطول</w:t>
      </w:r>
      <w:r w:rsidR="00792326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لذلك سأذكر الكتب المؤلفة في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فقط</w:t>
      </w:r>
      <w:r w:rsidR="00792326" w:rsidRPr="002F285E">
        <w:rPr>
          <w:rFonts w:ascii="Traditional Arabic" w:hAnsi="Traditional Arabic" w:cs="Traditional Arabic"/>
          <w:sz w:val="32"/>
          <w:szCs w:val="32"/>
          <w:rtl/>
        </w:rPr>
        <w:t xml:space="preserve"> مما يكون حقيقة في هذا الف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792326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وليس مجرد عنوان مع مخالفة في المضمون</w:t>
      </w:r>
      <w:r w:rsidR="004332DD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فمن الكتب المؤلفة في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4332DD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4D7166" w:rsidRPr="002F285E" w:rsidRDefault="004332DD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كتاب صنفه اب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ن الجوزي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 مطبوع متداول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طبع عدة طبعات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اسمه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فنون الأفنان في عيون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وابن الجوزي توف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597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هـ، 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القرن السادس الهجري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وله كتاب آخر اسمه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720F5F"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المجتبى في علوم تتعلق ب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4D7166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50544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ثم جاء بعد ذلك الس</w:t>
      </w:r>
      <w:r w:rsidR="004332DD" w:rsidRPr="002F285E">
        <w:rPr>
          <w:rFonts w:ascii="Traditional Arabic" w:hAnsi="Traditional Arabic" w:cs="Traditional Arabic"/>
          <w:sz w:val="32"/>
          <w:szCs w:val="32"/>
          <w:rtl/>
        </w:rPr>
        <w:t>خ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اوي علم الدين المتوفي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="004332DD" w:rsidRPr="002F285E">
        <w:rPr>
          <w:rFonts w:ascii="Traditional Arabic" w:hAnsi="Traditional Arabic" w:cs="Traditional Arabic"/>
          <w:sz w:val="32"/>
          <w:szCs w:val="32"/>
          <w:rtl/>
        </w:rPr>
        <w:t xml:space="preserve">643 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4332DD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لف في عدة موضوعات</w:t>
      </w:r>
      <w:r w:rsidR="0018210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82101" w:rsidRPr="002F285E">
        <w:rPr>
          <w:rFonts w:ascii="Traditional Arabic" w:hAnsi="Traditional Arabic" w:cs="Traditional Arabic"/>
          <w:sz w:val="32"/>
          <w:szCs w:val="32"/>
          <w:rtl/>
        </w:rPr>
        <w:t>فأ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لف في الناسخ والمنسوخ</w:t>
      </w:r>
      <w:r w:rsidR="0018210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وقضايا متعددة</w:t>
      </w:r>
      <w:r w:rsidR="0018210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ثم </w:t>
      </w:r>
      <w:r w:rsidR="00182101" w:rsidRPr="002F285E">
        <w:rPr>
          <w:rFonts w:ascii="Traditional Arabic" w:hAnsi="Traditional Arabic" w:cs="Traditional Arabic"/>
          <w:sz w:val="32"/>
          <w:szCs w:val="32"/>
          <w:rtl/>
        </w:rPr>
        <w:t>ض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 بعضه</w:t>
      </w:r>
      <w:r w:rsidR="00182101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إلى بعض في كتاب واحد</w:t>
      </w:r>
      <w:r w:rsidR="0018210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سماه</w:t>
      </w:r>
      <w:r w:rsidR="00182101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جمال الق</w:t>
      </w:r>
      <w:r w:rsidR="00182101" w:rsidRPr="002F285E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ر</w:t>
      </w:r>
      <w:r w:rsidR="00182101" w:rsidRPr="002F285E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اء وكما</w:t>
      </w:r>
      <w:r w:rsidR="00182101" w:rsidRPr="002F285E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الإ</w:t>
      </w:r>
      <w:r w:rsidR="00182101" w:rsidRPr="002F285E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راء</w:t>
      </w:r>
      <w:r w:rsidR="00182101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وهذا الكتاب مطبوع متداول</w:t>
      </w:r>
      <w:r w:rsidR="00450544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84918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ثم جاء بعده أبو شامة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665 </w:t>
      </w:r>
      <w:r w:rsidR="00552A2D" w:rsidRPr="002F285E">
        <w:rPr>
          <w:rFonts w:ascii="Traditional Arabic" w:hAnsi="Traditional Arabic" w:cs="Traditional Arabic"/>
          <w:sz w:val="32"/>
          <w:szCs w:val="32"/>
          <w:rtl/>
        </w:rPr>
        <w:t xml:space="preserve">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فصنف كتاب</w:t>
      </w:r>
      <w:r w:rsidR="00776910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سماه</w:t>
      </w:r>
      <w:r w:rsidR="00552A2D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المرشد الوجيز في علوم تتعلق بالكتاب العزيز</w:t>
      </w:r>
      <w:r w:rsidR="00552A2D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واقتصر فيه على بعض الموضوعات الأساسية</w:t>
      </w:r>
      <w:r w:rsidR="00552A2D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32C2" w:rsidRPr="002F285E">
        <w:rPr>
          <w:rFonts w:ascii="Traditional Arabic" w:hAnsi="Traditional Arabic" w:cs="Traditional Arabic"/>
          <w:sz w:val="32"/>
          <w:szCs w:val="32"/>
          <w:rtl/>
        </w:rPr>
        <w:t>ك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جمع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E632C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32C2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ما يتعلق بالأحرف</w:t>
      </w:r>
      <w:r w:rsidR="00E632C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32C2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E632C2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يتعلق بالقراءات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وهذه أدق الموضوعات</w:t>
      </w:r>
      <w:r w:rsidR="00E632C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وأخطر الموضوعات</w:t>
      </w:r>
      <w:r w:rsidR="00E632C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فاقتصر على هذه الأشياء الضرورية</w:t>
      </w:r>
      <w:r w:rsidR="00E632C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وترك الباقي</w:t>
      </w:r>
      <w:r w:rsidR="00E632C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ولو أن</w:t>
      </w:r>
      <w:r w:rsidR="00D11C8A" w:rsidRPr="002F285E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ألف في باقي الموضوعات على هذا المنوال لكان هذا الكتاب لا يجارى ولا يبارى في التحقيق</w:t>
      </w:r>
      <w:r w:rsidR="00D13108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وال</w:t>
      </w:r>
      <w:r w:rsidR="006626E4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تقان</w:t>
      </w:r>
      <w:r w:rsidR="00EE49D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والضبط</w:t>
      </w:r>
      <w:r w:rsidR="00D13108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F57E5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تنقيح المعلومات</w:t>
      </w:r>
      <w:r w:rsidR="00E632C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لكنه اقتصر على هذه الموضوعات الأساسية الدقيقة التي يش</w:t>
      </w:r>
      <w:r w:rsidR="00E632C2" w:rsidRPr="002F285E">
        <w:rPr>
          <w:rFonts w:ascii="Traditional Arabic" w:hAnsi="Traditional Arabic" w:cs="Traditional Arabic"/>
          <w:sz w:val="32"/>
          <w:szCs w:val="32"/>
          <w:rtl/>
        </w:rPr>
        <w:t>غب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عليها الزنادقة كثير</w:t>
      </w:r>
      <w:r w:rsidR="00776910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قديم</w:t>
      </w:r>
      <w:r w:rsidR="00776910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وحديث</w:t>
      </w:r>
      <w:r w:rsidR="00776910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E632C2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فاقتصر في التأليف عليها</w:t>
      </w:r>
      <w:r w:rsidR="00BC45D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وليته كتب في الباقي</w:t>
      </w:r>
      <w:r w:rsidR="00BC45DB" w:rsidRPr="002F285E">
        <w:rPr>
          <w:rFonts w:ascii="Traditional Arabic" w:hAnsi="Traditional Arabic" w:cs="Traditional Arabic"/>
          <w:sz w:val="32"/>
          <w:szCs w:val="32"/>
          <w:rtl/>
        </w:rPr>
        <w:t>، وأظ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ن</w:t>
      </w:r>
      <w:r w:rsidR="00BC45DB" w:rsidRPr="002F285E">
        <w:rPr>
          <w:rFonts w:ascii="Traditional Arabic" w:hAnsi="Traditional Arabic" w:cs="Traditional Arabic"/>
          <w:sz w:val="32"/>
          <w:szCs w:val="32"/>
          <w:rtl/>
        </w:rPr>
        <w:t xml:space="preserve"> أنه </w:t>
      </w:r>
      <w:r w:rsidR="00776910" w:rsidRPr="002F285E">
        <w:rPr>
          <w:rFonts w:ascii="Traditional Arabic" w:hAnsi="Traditional Arabic" w:cs="Traditional Arabic"/>
          <w:sz w:val="32"/>
          <w:szCs w:val="32"/>
          <w:rtl/>
        </w:rPr>
        <w:t xml:space="preserve">لو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كتب في باقي الموضوعات لكان كتابه مغني</w:t>
      </w:r>
      <w:r w:rsidR="00776910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عن كثير من الكتب</w:t>
      </w:r>
      <w:r w:rsidR="00BC45D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وكان غاية في التحقيق 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والله تعالى أعلم</w:t>
      </w:r>
      <w:r w:rsid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BC45D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وهذا الكتاب مع جلالة قدره</w:t>
      </w:r>
      <w:r w:rsidR="00BC45D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وعظم ما فيه من التحقيق والتحرير</w:t>
      </w:r>
      <w:r w:rsidR="00BC45D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إلا أنه غير مشهور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وكان قبل مدة ليست بالبعيدة لا وجود له في الأسواق</w:t>
      </w:r>
      <w:r w:rsidR="0088491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مع أنه طبع قديم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وأما الآن فهو مطبوع ومتوفر</w:t>
      </w:r>
      <w:r w:rsidR="00884918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B7A5A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بعد ذلك جاء الطوف</w:t>
      </w:r>
      <w:r w:rsidR="00884918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716 </w:t>
      </w:r>
      <w:r w:rsidR="006B0B50" w:rsidRPr="002F285E">
        <w:rPr>
          <w:rFonts w:ascii="Traditional Arabic" w:hAnsi="Traditional Arabic" w:cs="Traditional Arabic"/>
          <w:sz w:val="32"/>
          <w:szCs w:val="32"/>
          <w:rtl/>
        </w:rPr>
        <w:t xml:space="preserve">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6B0B50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</w:t>
      </w:r>
      <w:r w:rsidR="006B0B50" w:rsidRPr="002F285E">
        <w:rPr>
          <w:rFonts w:ascii="Traditional Arabic" w:hAnsi="Traditional Arabic" w:cs="Traditional Arabic"/>
          <w:sz w:val="32"/>
          <w:szCs w:val="32"/>
          <w:rtl/>
        </w:rPr>
        <w:t>ّ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 كتاب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سماه</w:t>
      </w:r>
      <w:r w:rsidR="00F4152F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الإ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كسير في علوم التفسير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 مطبوع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وهذا الكتاب غ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>ل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ّ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>ب فيه الجوانب اللغوية والبلاغية.</w:t>
      </w:r>
    </w:p>
    <w:p w:rsidR="000B7A5A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ثم جاء بعد ذلك الزركشي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794 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 xml:space="preserve">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لف كتاب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جامع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B719D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هو من أجمع الكتب المؤلف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هذا الفن إلى يومنا هذا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 من العمد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ومن خزائن هذا العلم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كتاب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البرهان في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 مطبوع متدا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>ول.</w:t>
      </w:r>
    </w:p>
    <w:p w:rsidR="002009F3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ثم جاء بعد ذلك جلال الدين البلقين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824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 xml:space="preserve"> هـ،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فأل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>ّ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 كتاب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سماه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مواقع العلوم من مواقع النجوم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قال عنه السيوطي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681E35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فرأيته تأليف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لطيف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ومجموع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905520" w:rsidRPr="002F285E">
        <w:rPr>
          <w:rFonts w:ascii="Traditional Arabic" w:hAnsi="Traditional Arabic" w:cs="Traditional Arabic"/>
          <w:sz w:val="32"/>
          <w:szCs w:val="32"/>
          <w:rtl/>
        </w:rPr>
        <w:t>ظ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ري</w:t>
      </w:r>
      <w:r w:rsidR="003473E4" w:rsidRPr="002F285E">
        <w:rPr>
          <w:rFonts w:ascii="Traditional Arabic" w:hAnsi="Traditional Arabic" w:cs="Traditional Arabic"/>
          <w:sz w:val="32"/>
          <w:szCs w:val="32"/>
          <w:rtl/>
        </w:rPr>
        <w:t>ف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ذا ترتيب وتقرير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وتنويع وت</w:t>
      </w:r>
      <w:r w:rsidR="000B7A5A" w:rsidRPr="002F285E">
        <w:rPr>
          <w:rFonts w:ascii="Traditional Arabic" w:hAnsi="Traditional Arabic" w:cs="Traditional Arabic"/>
          <w:sz w:val="32"/>
          <w:szCs w:val="32"/>
          <w:rtl/>
        </w:rPr>
        <w:t>ح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بير</w:t>
      </w:r>
      <w:r w:rsidR="00681E35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954DBA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954DBA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9"/>
      </w:r>
      <w:r w:rsidR="00954DBA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B03F8" w:rsidRPr="002F285E" w:rsidRDefault="00720F5F" w:rsidP="002F285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وفي هذا القرن أيض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وهو القرن </w:t>
      </w:r>
      <w:r w:rsidR="002009F3" w:rsidRPr="002F285E">
        <w:rPr>
          <w:rFonts w:ascii="Traditional Arabic" w:hAnsi="Traditional Arabic" w:cs="Traditional Arabic"/>
          <w:sz w:val="32"/>
          <w:szCs w:val="32"/>
          <w:rtl/>
        </w:rPr>
        <w:t>التاسع الهجري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-</w:t>
      </w:r>
      <w:r w:rsidR="00973C6B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جاء محمد بن سليمان الكاف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جي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قيل له</w:t>
      </w:r>
      <w:r w:rsidR="002009F3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الكاف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جي</w:t>
      </w:r>
      <w:r w:rsidR="002009F3" w:rsidRPr="002F285E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لكثرة اشتغاله بالكافي</w:t>
      </w:r>
      <w:r w:rsidR="008B03F8" w:rsidRPr="002F285E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في النحو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فقيل له ذلك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8B03F8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وهو متوفى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873 </w:t>
      </w:r>
      <w:r w:rsidR="008B03F8" w:rsidRPr="002F285E">
        <w:rPr>
          <w:rFonts w:ascii="Traditional Arabic" w:hAnsi="Traditional Arabic" w:cs="Traditional Arabic"/>
          <w:sz w:val="32"/>
          <w:szCs w:val="32"/>
          <w:rtl/>
        </w:rPr>
        <w:t>هـ، ف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أل</w:t>
      </w:r>
      <w:r w:rsidR="008B03F8" w:rsidRPr="002F285E">
        <w:rPr>
          <w:rFonts w:ascii="Traditional Arabic" w:hAnsi="Traditional Arabic" w:cs="Traditional Arabic"/>
          <w:sz w:val="32"/>
          <w:szCs w:val="32"/>
          <w:rtl/>
        </w:rPr>
        <w:t>ّ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ف كتاب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في هذا</w:t>
      </w:r>
      <w:r w:rsidR="008B03F8" w:rsidRPr="002F285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قال عنه السيوطي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C3078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فإذا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lastRenderedPageBreak/>
        <w:t>هو صغير الحجم جد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ًّ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="008B03F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وحاصل ما فيه بابان</w:t>
      </w:r>
      <w:r w:rsidR="00E23F2E" w:rsidRPr="002F285E">
        <w:rPr>
          <w:rFonts w:ascii="Traditional Arabic" w:hAnsi="Traditional Arabic" w:cs="Traditional Arabic"/>
          <w:sz w:val="32"/>
          <w:szCs w:val="32"/>
          <w:rtl/>
        </w:rPr>
        <w:t>..</w:t>
      </w:r>
      <w:r w:rsidR="00421FAB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="00A736D2" w:rsidRPr="002F28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إلى أن قال</w:t>
      </w:r>
      <w:r w:rsidR="008B03F8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فل</w:t>
      </w:r>
      <w:r w:rsidR="008B03F8" w:rsidRPr="002F285E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يشف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ِ</w:t>
      </w:r>
      <w:r w:rsidR="008B03F8" w:rsidRPr="002F285E">
        <w:rPr>
          <w:rFonts w:ascii="Traditional Arabic" w:hAnsi="Traditional Arabic" w:cs="Traditional Arabic"/>
          <w:sz w:val="32"/>
          <w:szCs w:val="32"/>
          <w:rtl/>
        </w:rPr>
        <w:t xml:space="preserve"> لي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ذلك </w:t>
      </w:r>
      <w:r w:rsidR="008B03F8" w:rsidRPr="002F285E">
        <w:rPr>
          <w:rFonts w:ascii="Traditional Arabic" w:hAnsi="Traditional Arabic" w:cs="Traditional Arabic"/>
          <w:sz w:val="32"/>
          <w:szCs w:val="32"/>
          <w:rtl/>
        </w:rPr>
        <w:t>غ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ليلا</w:t>
      </w:r>
      <w:r w:rsidR="008B03F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ولم يهدني إلى المقصود سبيلا</w:t>
      </w:r>
      <w:r w:rsidR="00873C85" w:rsidRPr="002F285E">
        <w:rPr>
          <w:rFonts w:ascii="Traditional Arabic" w:hAnsi="Traditional Arabic" w:cs="Traditional Arabic"/>
          <w:sz w:val="32"/>
          <w:szCs w:val="32"/>
          <w:rtl/>
        </w:rPr>
        <w:t>"</w:t>
      </w:r>
      <w:r w:rsidR="00BC3078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BC3078" w:rsidRPr="002F285E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30"/>
      </w:r>
      <w:r w:rsidR="00BC3078" w:rsidRPr="002F285E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8B03F8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8B03F8" w:rsidRPr="002F285E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الكاف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ي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جي</w:t>
      </w:r>
      <w:r w:rsidR="008B03F8" w:rsidRPr="002F285E">
        <w:rPr>
          <w:rFonts w:ascii="Traditional Arabic" w:hAnsi="Traditional Arabic" w:cs="Traditional Arabic"/>
          <w:sz w:val="32"/>
          <w:szCs w:val="32"/>
          <w:rtl/>
        </w:rPr>
        <w:t xml:space="preserve"> ألف كتاب</w:t>
      </w:r>
      <w:r w:rsidR="00F4067C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="008B03F8" w:rsidRPr="002F285E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مختصر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ا ما وصل إلينا</w:t>
      </w:r>
      <w:r w:rsidR="008B03F8" w:rsidRPr="002F285E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20F5F" w:rsidRPr="002F285E" w:rsidRDefault="00720F5F" w:rsidP="002F285E">
      <w:pPr>
        <w:pStyle w:val="a4"/>
        <w:bidi/>
        <w:spacing w:before="0" w:beforeAutospacing="0" w:after="0" w:afterAutospacing="0"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285E">
        <w:rPr>
          <w:rFonts w:ascii="Traditional Arabic" w:hAnsi="Traditional Arabic" w:cs="Traditional Arabic"/>
          <w:sz w:val="32"/>
          <w:szCs w:val="32"/>
          <w:rtl/>
        </w:rPr>
        <w:t>بعد ذلك جاء السيوطي بموس</w:t>
      </w:r>
      <w:r w:rsidR="00FF44B5" w:rsidRPr="002F285E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>عته المشهورة</w:t>
      </w:r>
      <w:r w:rsidR="00FD4AC9" w:rsidRPr="002F285E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 وهو كتابه ال</w:t>
      </w:r>
      <w:r w:rsidR="00FD4AC9" w:rsidRPr="002F285E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2F285E">
        <w:rPr>
          <w:rFonts w:ascii="Traditional Arabic" w:hAnsi="Traditional Arabic" w:cs="Traditional Arabic"/>
          <w:sz w:val="32"/>
          <w:szCs w:val="32"/>
          <w:rtl/>
        </w:rPr>
        <w:t xml:space="preserve">تقان في علوم </w:t>
      </w:r>
      <w:r w:rsidR="001C3267" w:rsidRPr="002F285E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FD4AC9" w:rsidRPr="002F285E">
        <w:rPr>
          <w:rFonts w:ascii="Traditional Arabic" w:hAnsi="Traditional Arabic" w:cs="Traditional Arabic"/>
          <w:sz w:val="32"/>
          <w:szCs w:val="32"/>
          <w:rtl/>
        </w:rPr>
        <w:t xml:space="preserve">، والسيوطي توفي </w:t>
      </w:r>
      <w:r w:rsidR="00D67154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="00FD4AC9" w:rsidRPr="002F285E">
        <w:rPr>
          <w:rFonts w:ascii="Traditional Arabic" w:hAnsi="Traditional Arabic" w:cs="Traditional Arabic"/>
          <w:sz w:val="32"/>
          <w:szCs w:val="32"/>
          <w:rtl/>
        </w:rPr>
        <w:t>911</w:t>
      </w:r>
      <w:r w:rsidR="00995AEA" w:rsidRPr="002F285E">
        <w:rPr>
          <w:rFonts w:ascii="Traditional Arabic" w:hAnsi="Traditional Arabic" w:cs="Traditional Arabic"/>
          <w:sz w:val="32"/>
          <w:szCs w:val="32"/>
          <w:rtl/>
        </w:rPr>
        <w:t xml:space="preserve"> هـ، </w:t>
      </w:r>
      <w:r w:rsidR="00995AEA" w:rsidRPr="002F285E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والله أعلم، وصلى </w:t>
      </w:r>
      <w:r w:rsidR="00995AEA" w:rsidRPr="002F285E">
        <w:rPr>
          <w:rFonts w:ascii="Traditional Arabic" w:eastAsiaTheme="minorHAnsi" w:hAnsi="Traditional Arabic" w:cs="Traditional Arabic"/>
          <w:sz w:val="32"/>
          <w:szCs w:val="32"/>
          <w:rtl/>
        </w:rPr>
        <w:t>الله على نبينا محمد، وآله، وصحبه.</w:t>
      </w:r>
    </w:p>
    <w:sectPr w:rsidR="00720F5F" w:rsidRPr="002F285E" w:rsidSect="002F285E">
      <w:footerReference w:type="default" r:id="rId8"/>
      <w:pgSz w:w="11906" w:h="16838"/>
      <w:pgMar w:top="1134" w:right="1134" w:bottom="1134" w:left="1560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27" w:rsidRDefault="00976527" w:rsidP="009F43D8">
      <w:r>
        <w:separator/>
      </w:r>
    </w:p>
  </w:endnote>
  <w:endnote w:type="continuationSeparator" w:id="0">
    <w:p w:rsidR="00976527" w:rsidRDefault="00976527" w:rsidP="009F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99982933"/>
      <w:docPartObj>
        <w:docPartGallery w:val="Page Numbers (Bottom of Page)"/>
        <w:docPartUnique/>
      </w:docPartObj>
    </w:sdtPr>
    <w:sdtEndPr/>
    <w:sdtContent>
      <w:p w:rsidR="00FF44B5" w:rsidRDefault="00FF4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8B" w:rsidRPr="00D2338B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FF44B5" w:rsidRDefault="00FF44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27" w:rsidRDefault="00976527" w:rsidP="009F43D8">
      <w:r>
        <w:separator/>
      </w:r>
    </w:p>
  </w:footnote>
  <w:footnote w:type="continuationSeparator" w:id="0">
    <w:p w:rsidR="00976527" w:rsidRDefault="00976527" w:rsidP="009F43D8">
      <w:r>
        <w:continuationSeparator/>
      </w:r>
    </w:p>
  </w:footnote>
  <w:footnote w:id="1">
    <w:p w:rsidR="00FF44B5" w:rsidRPr="00B84356" w:rsidRDefault="00FF44B5" w:rsidP="00863E3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أخرجه ابن جرير الطبري في تفسيره = جامع البيان</w:t>
      </w:r>
      <w:r w:rsidR="00EC3BB4" w:rsidRPr="00B84356">
        <w:rPr>
          <w:rFonts w:ascii="Traditional Arabic" w:hAnsi="Traditional Arabic" w:cs="Traditional Arabic"/>
          <w:b/>
          <w:sz w:val="28"/>
          <w:szCs w:val="28"/>
          <w:rtl/>
        </w:rPr>
        <w:t>،</w:t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 xml:space="preserve"> ت شاكر (1/75)، رقم: (71).</w:t>
      </w:r>
    </w:p>
  </w:footnote>
  <w:footnote w:id="2">
    <w:p w:rsidR="00FF44B5" w:rsidRPr="00B84356" w:rsidRDefault="00FF44B5" w:rsidP="00863E3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أخرجه أحمد، رقم: (23482)، وقال محققو المسند: إسناده حسن من أجل عطاء، وهو: ابن السائب، والحاكم في المستدرك على الصحيحين: (1/743)، كتاب فضائل القرآن، أخبار في فضائل القرآن جملة، رقم: (2047)، وقال: هذا حديث صحيح الإسناد، ولم يخرجاه.</w:t>
      </w:r>
    </w:p>
  </w:footnote>
  <w:footnote w:id="3">
    <w:p w:rsidR="00FF44B5" w:rsidRPr="00B84356" w:rsidRDefault="00FF44B5" w:rsidP="000D2CD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أخرجه البخاري، كتاب فضائل القرآن، باب جمع القرآن، رقم: (4986).</w:t>
      </w:r>
    </w:p>
  </w:footnote>
  <w:footnote w:id="4">
    <w:p w:rsidR="00FF44B5" w:rsidRPr="00B84356" w:rsidRDefault="00FF44B5" w:rsidP="002E561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أخرجه البخاري، كتاب فضائل القرآن، باب جمع القرآن، رقم: (4987).</w:t>
      </w:r>
    </w:p>
  </w:footnote>
  <w:footnote w:id="5">
    <w:p w:rsidR="00FF44B5" w:rsidRPr="00B84356" w:rsidRDefault="00FF44B5" w:rsidP="00863E3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تفسير الطبري = جامع البيان</w:t>
      </w:r>
      <w:r w:rsidR="00445D9A">
        <w:rPr>
          <w:rFonts w:ascii="Traditional Arabic" w:hAnsi="Traditional Arabic" w:cs="Traditional Arabic" w:hint="cs"/>
          <w:b/>
          <w:sz w:val="28"/>
          <w:szCs w:val="28"/>
          <w:rtl/>
        </w:rPr>
        <w:t>،</w:t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 xml:space="preserve"> ت شاكر (1/64).</w:t>
      </w:r>
    </w:p>
  </w:footnote>
  <w:footnote w:id="6">
    <w:p w:rsidR="00FF44B5" w:rsidRPr="00B84356" w:rsidRDefault="00FF44B5" w:rsidP="00863E3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الإتقان في علوم القرآن (1/204).</w:t>
      </w:r>
    </w:p>
  </w:footnote>
  <w:footnote w:id="7">
    <w:p w:rsidR="00FF44B5" w:rsidRPr="00B84356" w:rsidRDefault="00FF44B5" w:rsidP="00E81197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التمهيد لما في الموطأ من المعاني والأسانيد (8/300،301).</w:t>
      </w:r>
    </w:p>
  </w:footnote>
  <w:footnote w:id="8">
    <w:p w:rsidR="00FF44B5" w:rsidRPr="00B84356" w:rsidRDefault="00FF44B5" w:rsidP="00863E3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المصدر السابق (8/301).</w:t>
      </w:r>
    </w:p>
  </w:footnote>
  <w:footnote w:id="9">
    <w:p w:rsidR="00FF44B5" w:rsidRPr="00B84356" w:rsidRDefault="00FF44B5" w:rsidP="00E81197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المحكم في نقط المصاحف لأبي عمرو الداني (ص:3،4).</w:t>
      </w:r>
    </w:p>
  </w:footnote>
  <w:footnote w:id="10">
    <w:p w:rsidR="00FF44B5" w:rsidRPr="00B84356" w:rsidRDefault="00FF44B5" w:rsidP="00E81197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طبقات النحويين واللغويين (ص:21)، وانظر: غرر الخصائص الواضحة (ص:248،249)، وإنباه الرواة على أنباه النحاة (1/39).</w:t>
      </w:r>
    </w:p>
  </w:footnote>
  <w:footnote w:id="11">
    <w:p w:rsidR="00FF44B5" w:rsidRPr="00B84356" w:rsidRDefault="00FF44B5" w:rsidP="00E81197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شرح أدب الكاتب (ص:38)، وانظر: غرر الخصائص الواضحة (ص:248،249).</w:t>
      </w:r>
    </w:p>
  </w:footnote>
  <w:footnote w:id="12">
    <w:p w:rsidR="00FF44B5" w:rsidRPr="00B84356" w:rsidRDefault="00FF44B5" w:rsidP="00E81197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المحكم في نقط المصاحف لأبي عمرو الداني (ص:3،4).</w:t>
      </w:r>
    </w:p>
  </w:footnote>
  <w:footnote w:id="13">
    <w:p w:rsidR="00FF44B5" w:rsidRPr="00B84356" w:rsidRDefault="00FF44B5" w:rsidP="00E81197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النقط لأبي عمرو الداني (ص:129).</w:t>
      </w:r>
    </w:p>
  </w:footnote>
  <w:footnote w:id="14">
    <w:p w:rsidR="00FF44B5" w:rsidRPr="00B84356" w:rsidRDefault="00FF44B5" w:rsidP="00E81197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المحكم في نقط المصاحف لأبي عمرو الداني (ص:6).</w:t>
      </w:r>
    </w:p>
  </w:footnote>
  <w:footnote w:id="15">
    <w:p w:rsidR="00FF44B5" w:rsidRPr="00B84356" w:rsidRDefault="00FF44B5" w:rsidP="00652A1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المصدر نفسه.</w:t>
      </w:r>
    </w:p>
  </w:footnote>
  <w:footnote w:id="16">
    <w:p w:rsidR="00FF44B5" w:rsidRPr="00B84356" w:rsidRDefault="00FF44B5" w:rsidP="00F7005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النقط لأبي عمرو الداني (ص:129).</w:t>
      </w:r>
    </w:p>
  </w:footnote>
  <w:footnote w:id="17">
    <w:p w:rsidR="00FF44B5" w:rsidRPr="00B84356" w:rsidRDefault="00FF44B5" w:rsidP="00F7005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المحكم في نقط المصاحف لأبي عمرو الداني (ص:5).</w:t>
      </w:r>
    </w:p>
  </w:footnote>
  <w:footnote w:id="18">
    <w:p w:rsidR="00FF44B5" w:rsidRPr="00B84356" w:rsidRDefault="00FF44B5" w:rsidP="00F7005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النقط لأبي عمرو الداني (ص:129).</w:t>
      </w:r>
    </w:p>
  </w:footnote>
  <w:footnote w:id="19">
    <w:p w:rsidR="00FF44B5" w:rsidRPr="00B84356" w:rsidRDefault="00FF44B5" w:rsidP="00F40A8C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وفيات الأعيان (2/32).</w:t>
      </w:r>
    </w:p>
  </w:footnote>
  <w:footnote w:id="20">
    <w:p w:rsidR="00FF44B5" w:rsidRPr="00B84356" w:rsidRDefault="00FF44B5" w:rsidP="00F7005E">
      <w:pPr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المصاحف لابن أبي داود (ص:276،277)، وانظر: البيان في عد آي القرآن (ص:74).</w:t>
      </w:r>
    </w:p>
  </w:footnote>
  <w:footnote w:id="21">
    <w:p w:rsidR="00FF44B5" w:rsidRPr="00B84356" w:rsidRDefault="00FF44B5" w:rsidP="00D6715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الجرح والتعديل لابن أبي حاتم (6/332).</w:t>
      </w:r>
    </w:p>
  </w:footnote>
  <w:footnote w:id="22">
    <w:p w:rsidR="00FF44B5" w:rsidRPr="00B84356" w:rsidRDefault="00FF44B5" w:rsidP="00BF48D7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المصدر نفسه.</w:t>
      </w:r>
    </w:p>
  </w:footnote>
  <w:footnote w:id="23">
    <w:p w:rsidR="00FF44B5" w:rsidRPr="00B84356" w:rsidRDefault="00FF44B5" w:rsidP="0002402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المصدر نفسه.</w:t>
      </w:r>
    </w:p>
  </w:footnote>
  <w:footnote w:id="24">
    <w:p w:rsidR="00FF44B5" w:rsidRPr="00B84356" w:rsidRDefault="00FF44B5" w:rsidP="00370CE9">
      <w:pPr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جمال القراء وكمال الإقراء، ت عبد الحق (1/11)، وانظر: دراسات في علوم القرآن - فهد الرومي (ص:41).</w:t>
      </w:r>
    </w:p>
  </w:footnote>
  <w:footnote w:id="25">
    <w:p w:rsidR="00FF44B5" w:rsidRPr="00B84356" w:rsidRDefault="00FF44B5" w:rsidP="00F40A8C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طبقات المفسرين للداوودي (2/197).</w:t>
      </w:r>
    </w:p>
  </w:footnote>
  <w:footnote w:id="26">
    <w:p w:rsidR="00FF44B5" w:rsidRPr="00B84356" w:rsidRDefault="00FF44B5" w:rsidP="00370CE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تبيين كذب المفتري فيما نسب إلى الأشعري (ص:134).</w:t>
      </w:r>
    </w:p>
  </w:footnote>
  <w:footnote w:id="27">
    <w:p w:rsidR="00FF44B5" w:rsidRPr="00B84356" w:rsidRDefault="00FF44B5" w:rsidP="00370CE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المصدر السابق (ص:133).</w:t>
      </w:r>
    </w:p>
  </w:footnote>
  <w:footnote w:id="28">
    <w:p w:rsidR="00FF44B5" w:rsidRPr="00B84356" w:rsidRDefault="00FF44B5" w:rsidP="00F40A8C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طبقات المفسرين للداوودي (1/398).</w:t>
      </w:r>
    </w:p>
  </w:footnote>
  <w:footnote w:id="29">
    <w:p w:rsidR="00FF44B5" w:rsidRPr="00B84356" w:rsidRDefault="00FF44B5" w:rsidP="00F40A8C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</w:t>
      </w:r>
      <w:r w:rsidRPr="00B8435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الإتقان في علوم القرآن (1/17).</w:t>
      </w:r>
    </w:p>
  </w:footnote>
  <w:footnote w:id="30">
    <w:p w:rsidR="00FF44B5" w:rsidRPr="00B84356" w:rsidRDefault="00FF44B5" w:rsidP="00370CE9">
      <w:pPr>
        <w:rPr>
          <w:rFonts w:ascii="Traditional Arabic" w:hAnsi="Traditional Arabic" w:cs="Traditional Arabic"/>
          <w:b/>
          <w:sz w:val="28"/>
          <w:szCs w:val="28"/>
          <w:rtl/>
        </w:rPr>
      </w:pPr>
      <w:r w:rsidRPr="00B84356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B84356">
        <w:rPr>
          <w:rFonts w:ascii="Traditional Arabic" w:hAnsi="Traditional Arabic" w:cs="Traditional Arabic"/>
          <w:b/>
          <w:sz w:val="28"/>
          <w:szCs w:val="28"/>
          <w:rtl/>
        </w:rPr>
        <w:t>- انظر: المصدر السابق (1/16،17).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CC"/>
    <w:rsid w:val="0000555C"/>
    <w:rsid w:val="00006ED9"/>
    <w:rsid w:val="00007AE1"/>
    <w:rsid w:val="00012CF1"/>
    <w:rsid w:val="0001544E"/>
    <w:rsid w:val="0001742F"/>
    <w:rsid w:val="00017599"/>
    <w:rsid w:val="00024029"/>
    <w:rsid w:val="00025BC6"/>
    <w:rsid w:val="00026556"/>
    <w:rsid w:val="00026A59"/>
    <w:rsid w:val="00027480"/>
    <w:rsid w:val="00032A83"/>
    <w:rsid w:val="00033926"/>
    <w:rsid w:val="00037A57"/>
    <w:rsid w:val="00037FB0"/>
    <w:rsid w:val="00040BB7"/>
    <w:rsid w:val="0004176A"/>
    <w:rsid w:val="000458D7"/>
    <w:rsid w:val="000469C4"/>
    <w:rsid w:val="00055884"/>
    <w:rsid w:val="0005695A"/>
    <w:rsid w:val="00060B46"/>
    <w:rsid w:val="00060FD9"/>
    <w:rsid w:val="00061319"/>
    <w:rsid w:val="00061667"/>
    <w:rsid w:val="00061B3F"/>
    <w:rsid w:val="0006288F"/>
    <w:rsid w:val="00062C3B"/>
    <w:rsid w:val="00066788"/>
    <w:rsid w:val="000703F4"/>
    <w:rsid w:val="000742EA"/>
    <w:rsid w:val="00074DDC"/>
    <w:rsid w:val="0007586B"/>
    <w:rsid w:val="00080E13"/>
    <w:rsid w:val="00082BBD"/>
    <w:rsid w:val="00084207"/>
    <w:rsid w:val="000926AC"/>
    <w:rsid w:val="00093130"/>
    <w:rsid w:val="00094C5C"/>
    <w:rsid w:val="00096121"/>
    <w:rsid w:val="000972E2"/>
    <w:rsid w:val="000979D3"/>
    <w:rsid w:val="000A0007"/>
    <w:rsid w:val="000A0BD9"/>
    <w:rsid w:val="000A2AEB"/>
    <w:rsid w:val="000A3C29"/>
    <w:rsid w:val="000A7849"/>
    <w:rsid w:val="000B3144"/>
    <w:rsid w:val="000B7A5A"/>
    <w:rsid w:val="000C06F8"/>
    <w:rsid w:val="000C5C6A"/>
    <w:rsid w:val="000C78EA"/>
    <w:rsid w:val="000D18B2"/>
    <w:rsid w:val="000D2CD1"/>
    <w:rsid w:val="000D455B"/>
    <w:rsid w:val="000D77FB"/>
    <w:rsid w:val="000D7AAD"/>
    <w:rsid w:val="000D7F2F"/>
    <w:rsid w:val="000E088B"/>
    <w:rsid w:val="000E5FB8"/>
    <w:rsid w:val="000E7CB1"/>
    <w:rsid w:val="000F401A"/>
    <w:rsid w:val="000F4281"/>
    <w:rsid w:val="000F6AD1"/>
    <w:rsid w:val="0010184F"/>
    <w:rsid w:val="00101AF0"/>
    <w:rsid w:val="001045B0"/>
    <w:rsid w:val="00105ADD"/>
    <w:rsid w:val="001079F0"/>
    <w:rsid w:val="00107A1A"/>
    <w:rsid w:val="00113049"/>
    <w:rsid w:val="001132A2"/>
    <w:rsid w:val="001210C3"/>
    <w:rsid w:val="00125A96"/>
    <w:rsid w:val="00131E4F"/>
    <w:rsid w:val="00133F84"/>
    <w:rsid w:val="00140A6D"/>
    <w:rsid w:val="00141715"/>
    <w:rsid w:val="00146050"/>
    <w:rsid w:val="00153CE5"/>
    <w:rsid w:val="00154359"/>
    <w:rsid w:val="00157E5B"/>
    <w:rsid w:val="00164692"/>
    <w:rsid w:val="00164D47"/>
    <w:rsid w:val="00165DA9"/>
    <w:rsid w:val="001669BF"/>
    <w:rsid w:val="00167A1F"/>
    <w:rsid w:val="00170C31"/>
    <w:rsid w:val="001726BF"/>
    <w:rsid w:val="0017453D"/>
    <w:rsid w:val="001745BA"/>
    <w:rsid w:val="00177C96"/>
    <w:rsid w:val="00182101"/>
    <w:rsid w:val="00183680"/>
    <w:rsid w:val="001853F3"/>
    <w:rsid w:val="00187EBE"/>
    <w:rsid w:val="001905C8"/>
    <w:rsid w:val="0019137F"/>
    <w:rsid w:val="00195788"/>
    <w:rsid w:val="001A0421"/>
    <w:rsid w:val="001A1CC2"/>
    <w:rsid w:val="001A64AA"/>
    <w:rsid w:val="001B41AA"/>
    <w:rsid w:val="001B44EA"/>
    <w:rsid w:val="001B4F0B"/>
    <w:rsid w:val="001B542A"/>
    <w:rsid w:val="001C0B61"/>
    <w:rsid w:val="001C1316"/>
    <w:rsid w:val="001C186F"/>
    <w:rsid w:val="001C1CCE"/>
    <w:rsid w:val="001C272D"/>
    <w:rsid w:val="001C3267"/>
    <w:rsid w:val="001C4AF1"/>
    <w:rsid w:val="001C54B2"/>
    <w:rsid w:val="001C7501"/>
    <w:rsid w:val="001C7685"/>
    <w:rsid w:val="001D2E2A"/>
    <w:rsid w:val="001D7DB9"/>
    <w:rsid w:val="001E02E4"/>
    <w:rsid w:val="001E26CC"/>
    <w:rsid w:val="001E765D"/>
    <w:rsid w:val="001F1B57"/>
    <w:rsid w:val="001F2252"/>
    <w:rsid w:val="001F2441"/>
    <w:rsid w:val="002009F3"/>
    <w:rsid w:val="00202B07"/>
    <w:rsid w:val="00202F63"/>
    <w:rsid w:val="00204003"/>
    <w:rsid w:val="00211295"/>
    <w:rsid w:val="00214494"/>
    <w:rsid w:val="002150E5"/>
    <w:rsid w:val="0022162D"/>
    <w:rsid w:val="0022403E"/>
    <w:rsid w:val="00225615"/>
    <w:rsid w:val="00226B36"/>
    <w:rsid w:val="00227161"/>
    <w:rsid w:val="002274F5"/>
    <w:rsid w:val="00227BC9"/>
    <w:rsid w:val="0023368F"/>
    <w:rsid w:val="002341CF"/>
    <w:rsid w:val="00235764"/>
    <w:rsid w:val="002416FD"/>
    <w:rsid w:val="00243436"/>
    <w:rsid w:val="002456D9"/>
    <w:rsid w:val="00247580"/>
    <w:rsid w:val="00251543"/>
    <w:rsid w:val="00254BB5"/>
    <w:rsid w:val="00261401"/>
    <w:rsid w:val="002640FF"/>
    <w:rsid w:val="00265133"/>
    <w:rsid w:val="00265BCB"/>
    <w:rsid w:val="00266761"/>
    <w:rsid w:val="0027023D"/>
    <w:rsid w:val="0027276C"/>
    <w:rsid w:val="00273198"/>
    <w:rsid w:val="002762E1"/>
    <w:rsid w:val="0028097C"/>
    <w:rsid w:val="002815B1"/>
    <w:rsid w:val="00281F7B"/>
    <w:rsid w:val="00284E4C"/>
    <w:rsid w:val="002913F3"/>
    <w:rsid w:val="00292A00"/>
    <w:rsid w:val="00293844"/>
    <w:rsid w:val="00293B06"/>
    <w:rsid w:val="00295EC0"/>
    <w:rsid w:val="00296137"/>
    <w:rsid w:val="002A015D"/>
    <w:rsid w:val="002A0418"/>
    <w:rsid w:val="002B073B"/>
    <w:rsid w:val="002B37A1"/>
    <w:rsid w:val="002B4F94"/>
    <w:rsid w:val="002B561E"/>
    <w:rsid w:val="002B6393"/>
    <w:rsid w:val="002B6403"/>
    <w:rsid w:val="002C018A"/>
    <w:rsid w:val="002C2686"/>
    <w:rsid w:val="002C3151"/>
    <w:rsid w:val="002C6672"/>
    <w:rsid w:val="002D251F"/>
    <w:rsid w:val="002D4A6A"/>
    <w:rsid w:val="002D4A7C"/>
    <w:rsid w:val="002D7618"/>
    <w:rsid w:val="002E1C78"/>
    <w:rsid w:val="002E5619"/>
    <w:rsid w:val="002E70B4"/>
    <w:rsid w:val="002F285E"/>
    <w:rsid w:val="002F2E1E"/>
    <w:rsid w:val="002F36C5"/>
    <w:rsid w:val="002F4788"/>
    <w:rsid w:val="002F4E70"/>
    <w:rsid w:val="002F6544"/>
    <w:rsid w:val="002F65DA"/>
    <w:rsid w:val="002F699C"/>
    <w:rsid w:val="002F70DF"/>
    <w:rsid w:val="002F74A0"/>
    <w:rsid w:val="002F7686"/>
    <w:rsid w:val="002F78D7"/>
    <w:rsid w:val="002F7F48"/>
    <w:rsid w:val="003007B3"/>
    <w:rsid w:val="00302406"/>
    <w:rsid w:val="003054B3"/>
    <w:rsid w:val="0030784E"/>
    <w:rsid w:val="0031045D"/>
    <w:rsid w:val="00310CC5"/>
    <w:rsid w:val="00320312"/>
    <w:rsid w:val="0032199E"/>
    <w:rsid w:val="00325EA1"/>
    <w:rsid w:val="003264E9"/>
    <w:rsid w:val="00331350"/>
    <w:rsid w:val="003343A4"/>
    <w:rsid w:val="00335DAC"/>
    <w:rsid w:val="00340108"/>
    <w:rsid w:val="00340938"/>
    <w:rsid w:val="003426F7"/>
    <w:rsid w:val="00343211"/>
    <w:rsid w:val="00344113"/>
    <w:rsid w:val="003448CA"/>
    <w:rsid w:val="003473E4"/>
    <w:rsid w:val="003527B7"/>
    <w:rsid w:val="0035536C"/>
    <w:rsid w:val="0035761A"/>
    <w:rsid w:val="003579CD"/>
    <w:rsid w:val="00361B81"/>
    <w:rsid w:val="00361F1A"/>
    <w:rsid w:val="00365D90"/>
    <w:rsid w:val="00367328"/>
    <w:rsid w:val="003676A5"/>
    <w:rsid w:val="00370CE9"/>
    <w:rsid w:val="003711FE"/>
    <w:rsid w:val="00372B4A"/>
    <w:rsid w:val="00374BF1"/>
    <w:rsid w:val="00375645"/>
    <w:rsid w:val="00376FA0"/>
    <w:rsid w:val="003777EF"/>
    <w:rsid w:val="00382A20"/>
    <w:rsid w:val="00385878"/>
    <w:rsid w:val="00393EB4"/>
    <w:rsid w:val="00394130"/>
    <w:rsid w:val="00395AC6"/>
    <w:rsid w:val="00396E0E"/>
    <w:rsid w:val="00396F53"/>
    <w:rsid w:val="003A0C28"/>
    <w:rsid w:val="003A2FBB"/>
    <w:rsid w:val="003A3A5B"/>
    <w:rsid w:val="003B31D1"/>
    <w:rsid w:val="003C3980"/>
    <w:rsid w:val="003C4E37"/>
    <w:rsid w:val="003D3ADF"/>
    <w:rsid w:val="003D5004"/>
    <w:rsid w:val="003E0A99"/>
    <w:rsid w:val="003E1439"/>
    <w:rsid w:val="003E375E"/>
    <w:rsid w:val="003E4E0C"/>
    <w:rsid w:val="003E4FA7"/>
    <w:rsid w:val="003F21FE"/>
    <w:rsid w:val="003F36A6"/>
    <w:rsid w:val="00400E73"/>
    <w:rsid w:val="004029C1"/>
    <w:rsid w:val="004046D8"/>
    <w:rsid w:val="00404C53"/>
    <w:rsid w:val="004074F5"/>
    <w:rsid w:val="00421230"/>
    <w:rsid w:val="00421FAB"/>
    <w:rsid w:val="0042221D"/>
    <w:rsid w:val="00423A71"/>
    <w:rsid w:val="00424497"/>
    <w:rsid w:val="00424923"/>
    <w:rsid w:val="0042620B"/>
    <w:rsid w:val="004262B1"/>
    <w:rsid w:val="00427180"/>
    <w:rsid w:val="00431B38"/>
    <w:rsid w:val="004332DD"/>
    <w:rsid w:val="00434032"/>
    <w:rsid w:val="00434641"/>
    <w:rsid w:val="00435A8F"/>
    <w:rsid w:val="00441664"/>
    <w:rsid w:val="00443BE7"/>
    <w:rsid w:val="00444A46"/>
    <w:rsid w:val="00444FC2"/>
    <w:rsid w:val="00445D9A"/>
    <w:rsid w:val="004464A3"/>
    <w:rsid w:val="00450544"/>
    <w:rsid w:val="004516F7"/>
    <w:rsid w:val="004552C7"/>
    <w:rsid w:val="00461BAF"/>
    <w:rsid w:val="0046210B"/>
    <w:rsid w:val="00465B4A"/>
    <w:rsid w:val="004667E0"/>
    <w:rsid w:val="00467DE9"/>
    <w:rsid w:val="0047129C"/>
    <w:rsid w:val="00472951"/>
    <w:rsid w:val="0047381E"/>
    <w:rsid w:val="0047456D"/>
    <w:rsid w:val="0047663F"/>
    <w:rsid w:val="00476E57"/>
    <w:rsid w:val="00477C15"/>
    <w:rsid w:val="00477F81"/>
    <w:rsid w:val="00481987"/>
    <w:rsid w:val="00481CAF"/>
    <w:rsid w:val="004822B7"/>
    <w:rsid w:val="004822E9"/>
    <w:rsid w:val="00485D6F"/>
    <w:rsid w:val="00487A63"/>
    <w:rsid w:val="00490E7C"/>
    <w:rsid w:val="004934D4"/>
    <w:rsid w:val="0049357D"/>
    <w:rsid w:val="0049389C"/>
    <w:rsid w:val="004963C0"/>
    <w:rsid w:val="00496A08"/>
    <w:rsid w:val="004A159C"/>
    <w:rsid w:val="004A4530"/>
    <w:rsid w:val="004A580B"/>
    <w:rsid w:val="004B25F5"/>
    <w:rsid w:val="004B361B"/>
    <w:rsid w:val="004B3965"/>
    <w:rsid w:val="004B63C9"/>
    <w:rsid w:val="004C0955"/>
    <w:rsid w:val="004C0C72"/>
    <w:rsid w:val="004C208E"/>
    <w:rsid w:val="004C26D0"/>
    <w:rsid w:val="004C2738"/>
    <w:rsid w:val="004C32FA"/>
    <w:rsid w:val="004C4CFC"/>
    <w:rsid w:val="004C5E56"/>
    <w:rsid w:val="004C5F9F"/>
    <w:rsid w:val="004C710F"/>
    <w:rsid w:val="004D0A28"/>
    <w:rsid w:val="004D37AE"/>
    <w:rsid w:val="004D5A48"/>
    <w:rsid w:val="004D6137"/>
    <w:rsid w:val="004D664E"/>
    <w:rsid w:val="004D7166"/>
    <w:rsid w:val="004D7379"/>
    <w:rsid w:val="004E305E"/>
    <w:rsid w:val="004E352C"/>
    <w:rsid w:val="004E6FC4"/>
    <w:rsid w:val="004F1206"/>
    <w:rsid w:val="004F1C8A"/>
    <w:rsid w:val="004F26AF"/>
    <w:rsid w:val="004F6383"/>
    <w:rsid w:val="0050126C"/>
    <w:rsid w:val="00502672"/>
    <w:rsid w:val="005033C5"/>
    <w:rsid w:val="0050456B"/>
    <w:rsid w:val="0050610C"/>
    <w:rsid w:val="00507D03"/>
    <w:rsid w:val="0051033C"/>
    <w:rsid w:val="005109A2"/>
    <w:rsid w:val="005147F1"/>
    <w:rsid w:val="005173F7"/>
    <w:rsid w:val="00517C87"/>
    <w:rsid w:val="00530651"/>
    <w:rsid w:val="00530D03"/>
    <w:rsid w:val="0053414B"/>
    <w:rsid w:val="00535AA1"/>
    <w:rsid w:val="00537727"/>
    <w:rsid w:val="0054746B"/>
    <w:rsid w:val="005479B0"/>
    <w:rsid w:val="00550E4C"/>
    <w:rsid w:val="00552A2D"/>
    <w:rsid w:val="00554846"/>
    <w:rsid w:val="00557FF5"/>
    <w:rsid w:val="005608AB"/>
    <w:rsid w:val="00563309"/>
    <w:rsid w:val="00563629"/>
    <w:rsid w:val="00565148"/>
    <w:rsid w:val="0056692A"/>
    <w:rsid w:val="0057111E"/>
    <w:rsid w:val="005711BF"/>
    <w:rsid w:val="005723FA"/>
    <w:rsid w:val="00572F6D"/>
    <w:rsid w:val="005734DA"/>
    <w:rsid w:val="00582158"/>
    <w:rsid w:val="005845FF"/>
    <w:rsid w:val="0058482B"/>
    <w:rsid w:val="00586F2E"/>
    <w:rsid w:val="00591D09"/>
    <w:rsid w:val="00593F31"/>
    <w:rsid w:val="005942B8"/>
    <w:rsid w:val="005962BD"/>
    <w:rsid w:val="00597BDA"/>
    <w:rsid w:val="005A2A33"/>
    <w:rsid w:val="005A352B"/>
    <w:rsid w:val="005A3DFF"/>
    <w:rsid w:val="005A4FFD"/>
    <w:rsid w:val="005A6917"/>
    <w:rsid w:val="005B37EA"/>
    <w:rsid w:val="005B4D9C"/>
    <w:rsid w:val="005B68B8"/>
    <w:rsid w:val="005B7E5D"/>
    <w:rsid w:val="005C189B"/>
    <w:rsid w:val="005C5617"/>
    <w:rsid w:val="005C57A1"/>
    <w:rsid w:val="005C6742"/>
    <w:rsid w:val="005D500F"/>
    <w:rsid w:val="005E0957"/>
    <w:rsid w:val="005E1E0A"/>
    <w:rsid w:val="005E47FF"/>
    <w:rsid w:val="005F19A2"/>
    <w:rsid w:val="005F1A3E"/>
    <w:rsid w:val="005F22BF"/>
    <w:rsid w:val="005F57E5"/>
    <w:rsid w:val="005F7761"/>
    <w:rsid w:val="00600EEE"/>
    <w:rsid w:val="00601B98"/>
    <w:rsid w:val="00602B27"/>
    <w:rsid w:val="00606088"/>
    <w:rsid w:val="00612FE3"/>
    <w:rsid w:val="00615A04"/>
    <w:rsid w:val="00616CC1"/>
    <w:rsid w:val="00616F20"/>
    <w:rsid w:val="00621762"/>
    <w:rsid w:val="006265EF"/>
    <w:rsid w:val="00627206"/>
    <w:rsid w:val="006273F5"/>
    <w:rsid w:val="0063108F"/>
    <w:rsid w:val="00631ED2"/>
    <w:rsid w:val="00634361"/>
    <w:rsid w:val="00634C60"/>
    <w:rsid w:val="00637779"/>
    <w:rsid w:val="00644F5D"/>
    <w:rsid w:val="006503BF"/>
    <w:rsid w:val="00650F97"/>
    <w:rsid w:val="00651B9D"/>
    <w:rsid w:val="00652638"/>
    <w:rsid w:val="00652A19"/>
    <w:rsid w:val="00653BE9"/>
    <w:rsid w:val="00655791"/>
    <w:rsid w:val="00655A83"/>
    <w:rsid w:val="006626E4"/>
    <w:rsid w:val="00663B60"/>
    <w:rsid w:val="0066624C"/>
    <w:rsid w:val="00674758"/>
    <w:rsid w:val="00677ABF"/>
    <w:rsid w:val="00677B7C"/>
    <w:rsid w:val="006805E1"/>
    <w:rsid w:val="006808FE"/>
    <w:rsid w:val="00680B1A"/>
    <w:rsid w:val="00681760"/>
    <w:rsid w:val="00681E35"/>
    <w:rsid w:val="0068426A"/>
    <w:rsid w:val="006844E9"/>
    <w:rsid w:val="0068671B"/>
    <w:rsid w:val="00686E23"/>
    <w:rsid w:val="00690C42"/>
    <w:rsid w:val="00690FFA"/>
    <w:rsid w:val="006937D2"/>
    <w:rsid w:val="006977E1"/>
    <w:rsid w:val="006A163D"/>
    <w:rsid w:val="006A3AB5"/>
    <w:rsid w:val="006A6421"/>
    <w:rsid w:val="006B0B50"/>
    <w:rsid w:val="006B1FB6"/>
    <w:rsid w:val="006B2F92"/>
    <w:rsid w:val="006B394B"/>
    <w:rsid w:val="006B4193"/>
    <w:rsid w:val="006B62DF"/>
    <w:rsid w:val="006B78F8"/>
    <w:rsid w:val="006D1EA3"/>
    <w:rsid w:val="006D6B5D"/>
    <w:rsid w:val="006D7654"/>
    <w:rsid w:val="006E09BD"/>
    <w:rsid w:val="006E2EBF"/>
    <w:rsid w:val="006E491C"/>
    <w:rsid w:val="006F0C84"/>
    <w:rsid w:val="006F2BF6"/>
    <w:rsid w:val="006F45E6"/>
    <w:rsid w:val="006F4E4C"/>
    <w:rsid w:val="006F56F2"/>
    <w:rsid w:val="006F5F99"/>
    <w:rsid w:val="007014DA"/>
    <w:rsid w:val="007031B5"/>
    <w:rsid w:val="00712C9D"/>
    <w:rsid w:val="00715E23"/>
    <w:rsid w:val="007170EC"/>
    <w:rsid w:val="00720F5F"/>
    <w:rsid w:val="00722945"/>
    <w:rsid w:val="007234FF"/>
    <w:rsid w:val="0072571E"/>
    <w:rsid w:val="00730AA8"/>
    <w:rsid w:val="007338C4"/>
    <w:rsid w:val="00734739"/>
    <w:rsid w:val="00734E86"/>
    <w:rsid w:val="00741E82"/>
    <w:rsid w:val="0074347F"/>
    <w:rsid w:val="00743C1F"/>
    <w:rsid w:val="007508BB"/>
    <w:rsid w:val="007512FB"/>
    <w:rsid w:val="007568C1"/>
    <w:rsid w:val="00757CFC"/>
    <w:rsid w:val="007604CE"/>
    <w:rsid w:val="00760C0E"/>
    <w:rsid w:val="0077005E"/>
    <w:rsid w:val="007705AB"/>
    <w:rsid w:val="00770D02"/>
    <w:rsid w:val="0077325E"/>
    <w:rsid w:val="00773EA9"/>
    <w:rsid w:val="00774105"/>
    <w:rsid w:val="00774BCA"/>
    <w:rsid w:val="00774EDF"/>
    <w:rsid w:val="007764B8"/>
    <w:rsid w:val="00776910"/>
    <w:rsid w:val="0078009C"/>
    <w:rsid w:val="007908D0"/>
    <w:rsid w:val="007909D8"/>
    <w:rsid w:val="00790B91"/>
    <w:rsid w:val="00791BCB"/>
    <w:rsid w:val="00792326"/>
    <w:rsid w:val="007930A8"/>
    <w:rsid w:val="007934F0"/>
    <w:rsid w:val="00794E4F"/>
    <w:rsid w:val="007A5573"/>
    <w:rsid w:val="007A62F1"/>
    <w:rsid w:val="007A65F8"/>
    <w:rsid w:val="007A6FF1"/>
    <w:rsid w:val="007B12F0"/>
    <w:rsid w:val="007B3567"/>
    <w:rsid w:val="007B5276"/>
    <w:rsid w:val="007B5B6D"/>
    <w:rsid w:val="007B683A"/>
    <w:rsid w:val="007C1F8E"/>
    <w:rsid w:val="007C2405"/>
    <w:rsid w:val="007D23B3"/>
    <w:rsid w:val="007D4272"/>
    <w:rsid w:val="007D4B70"/>
    <w:rsid w:val="007D5A0F"/>
    <w:rsid w:val="007D65D2"/>
    <w:rsid w:val="007E0AFF"/>
    <w:rsid w:val="007E5414"/>
    <w:rsid w:val="007F15C8"/>
    <w:rsid w:val="007F3168"/>
    <w:rsid w:val="007F5002"/>
    <w:rsid w:val="007F7108"/>
    <w:rsid w:val="007F7DBE"/>
    <w:rsid w:val="00803A4A"/>
    <w:rsid w:val="00807AFE"/>
    <w:rsid w:val="00817300"/>
    <w:rsid w:val="00821F68"/>
    <w:rsid w:val="00825556"/>
    <w:rsid w:val="008264BC"/>
    <w:rsid w:val="008267EC"/>
    <w:rsid w:val="008277B2"/>
    <w:rsid w:val="00833230"/>
    <w:rsid w:val="00837941"/>
    <w:rsid w:val="00840343"/>
    <w:rsid w:val="00841430"/>
    <w:rsid w:val="008430AF"/>
    <w:rsid w:val="008466D6"/>
    <w:rsid w:val="0084744E"/>
    <w:rsid w:val="008520B6"/>
    <w:rsid w:val="00852608"/>
    <w:rsid w:val="00854DBC"/>
    <w:rsid w:val="008559A8"/>
    <w:rsid w:val="00855B54"/>
    <w:rsid w:val="0086070E"/>
    <w:rsid w:val="008628BD"/>
    <w:rsid w:val="00863E3E"/>
    <w:rsid w:val="008661B5"/>
    <w:rsid w:val="00867D20"/>
    <w:rsid w:val="00873C85"/>
    <w:rsid w:val="00874435"/>
    <w:rsid w:val="008756EF"/>
    <w:rsid w:val="00876F70"/>
    <w:rsid w:val="008802C0"/>
    <w:rsid w:val="0088031E"/>
    <w:rsid w:val="00880D91"/>
    <w:rsid w:val="008818A6"/>
    <w:rsid w:val="00881CAA"/>
    <w:rsid w:val="00884918"/>
    <w:rsid w:val="00891371"/>
    <w:rsid w:val="008925D5"/>
    <w:rsid w:val="00893A7D"/>
    <w:rsid w:val="008A111F"/>
    <w:rsid w:val="008A1B4E"/>
    <w:rsid w:val="008A5C49"/>
    <w:rsid w:val="008A5D19"/>
    <w:rsid w:val="008A64B0"/>
    <w:rsid w:val="008B03F8"/>
    <w:rsid w:val="008B06E3"/>
    <w:rsid w:val="008B326F"/>
    <w:rsid w:val="008B3B98"/>
    <w:rsid w:val="008C0BAE"/>
    <w:rsid w:val="008C2CFD"/>
    <w:rsid w:val="008C37AD"/>
    <w:rsid w:val="008C652D"/>
    <w:rsid w:val="008D34E0"/>
    <w:rsid w:val="008D45C3"/>
    <w:rsid w:val="008D46C0"/>
    <w:rsid w:val="008D57D6"/>
    <w:rsid w:val="008D6A21"/>
    <w:rsid w:val="008D78C4"/>
    <w:rsid w:val="008E07C3"/>
    <w:rsid w:val="008E0AB6"/>
    <w:rsid w:val="008E3AE6"/>
    <w:rsid w:val="008E5539"/>
    <w:rsid w:val="008E68E5"/>
    <w:rsid w:val="008F1A2C"/>
    <w:rsid w:val="008F223A"/>
    <w:rsid w:val="008F4157"/>
    <w:rsid w:val="008F4304"/>
    <w:rsid w:val="008F79CD"/>
    <w:rsid w:val="00900C14"/>
    <w:rsid w:val="00900C53"/>
    <w:rsid w:val="00901826"/>
    <w:rsid w:val="00903414"/>
    <w:rsid w:val="009046F0"/>
    <w:rsid w:val="00905520"/>
    <w:rsid w:val="009069DF"/>
    <w:rsid w:val="00907FFA"/>
    <w:rsid w:val="009126EE"/>
    <w:rsid w:val="00914524"/>
    <w:rsid w:val="009226A2"/>
    <w:rsid w:val="00922E96"/>
    <w:rsid w:val="0092402F"/>
    <w:rsid w:val="00932E1A"/>
    <w:rsid w:val="0093522C"/>
    <w:rsid w:val="00937754"/>
    <w:rsid w:val="00940D7C"/>
    <w:rsid w:val="00940FF8"/>
    <w:rsid w:val="00946230"/>
    <w:rsid w:val="00946522"/>
    <w:rsid w:val="00947A5C"/>
    <w:rsid w:val="00947E8C"/>
    <w:rsid w:val="00950BE4"/>
    <w:rsid w:val="00954880"/>
    <w:rsid w:val="00954DBA"/>
    <w:rsid w:val="00954F02"/>
    <w:rsid w:val="009556F0"/>
    <w:rsid w:val="00956E07"/>
    <w:rsid w:val="00960468"/>
    <w:rsid w:val="00964CEC"/>
    <w:rsid w:val="00971562"/>
    <w:rsid w:val="0097161C"/>
    <w:rsid w:val="00972485"/>
    <w:rsid w:val="00973A25"/>
    <w:rsid w:val="00973C6B"/>
    <w:rsid w:val="009759DE"/>
    <w:rsid w:val="00976527"/>
    <w:rsid w:val="009810A9"/>
    <w:rsid w:val="009844F4"/>
    <w:rsid w:val="00995AEA"/>
    <w:rsid w:val="00995CC5"/>
    <w:rsid w:val="009969DF"/>
    <w:rsid w:val="009A00E7"/>
    <w:rsid w:val="009A140B"/>
    <w:rsid w:val="009A2B8B"/>
    <w:rsid w:val="009A5633"/>
    <w:rsid w:val="009B050A"/>
    <w:rsid w:val="009B0FE9"/>
    <w:rsid w:val="009B2751"/>
    <w:rsid w:val="009B396F"/>
    <w:rsid w:val="009B48E0"/>
    <w:rsid w:val="009B4D30"/>
    <w:rsid w:val="009C000A"/>
    <w:rsid w:val="009C03DD"/>
    <w:rsid w:val="009D1323"/>
    <w:rsid w:val="009D481E"/>
    <w:rsid w:val="009E1001"/>
    <w:rsid w:val="009E4B45"/>
    <w:rsid w:val="009E596F"/>
    <w:rsid w:val="009E5F87"/>
    <w:rsid w:val="009E6CFD"/>
    <w:rsid w:val="009E749F"/>
    <w:rsid w:val="009F1E91"/>
    <w:rsid w:val="009F41BB"/>
    <w:rsid w:val="009F43D8"/>
    <w:rsid w:val="009F61E0"/>
    <w:rsid w:val="00A03579"/>
    <w:rsid w:val="00A03972"/>
    <w:rsid w:val="00A045A5"/>
    <w:rsid w:val="00A04FAB"/>
    <w:rsid w:val="00A05940"/>
    <w:rsid w:val="00A06ACC"/>
    <w:rsid w:val="00A07B7B"/>
    <w:rsid w:val="00A10B7B"/>
    <w:rsid w:val="00A11C67"/>
    <w:rsid w:val="00A15FDA"/>
    <w:rsid w:val="00A177E3"/>
    <w:rsid w:val="00A21958"/>
    <w:rsid w:val="00A228C1"/>
    <w:rsid w:val="00A24330"/>
    <w:rsid w:val="00A24675"/>
    <w:rsid w:val="00A27C9A"/>
    <w:rsid w:val="00A315AA"/>
    <w:rsid w:val="00A31B45"/>
    <w:rsid w:val="00A326D9"/>
    <w:rsid w:val="00A34252"/>
    <w:rsid w:val="00A356C0"/>
    <w:rsid w:val="00A36B00"/>
    <w:rsid w:val="00A436D4"/>
    <w:rsid w:val="00A52725"/>
    <w:rsid w:val="00A60330"/>
    <w:rsid w:val="00A60E69"/>
    <w:rsid w:val="00A66A1C"/>
    <w:rsid w:val="00A736D2"/>
    <w:rsid w:val="00A815E0"/>
    <w:rsid w:val="00A82C25"/>
    <w:rsid w:val="00A84513"/>
    <w:rsid w:val="00A86827"/>
    <w:rsid w:val="00A87A17"/>
    <w:rsid w:val="00A97F71"/>
    <w:rsid w:val="00AA041E"/>
    <w:rsid w:val="00AA1ED7"/>
    <w:rsid w:val="00AA5511"/>
    <w:rsid w:val="00AA5EA1"/>
    <w:rsid w:val="00AA78C7"/>
    <w:rsid w:val="00AB1452"/>
    <w:rsid w:val="00AB14BA"/>
    <w:rsid w:val="00AB30D3"/>
    <w:rsid w:val="00AB6CF1"/>
    <w:rsid w:val="00AB7BDF"/>
    <w:rsid w:val="00AC13A4"/>
    <w:rsid w:val="00AC2C74"/>
    <w:rsid w:val="00AC55AC"/>
    <w:rsid w:val="00AD12C6"/>
    <w:rsid w:val="00AD263D"/>
    <w:rsid w:val="00AD4C27"/>
    <w:rsid w:val="00AD5C43"/>
    <w:rsid w:val="00AD726E"/>
    <w:rsid w:val="00AE1EF9"/>
    <w:rsid w:val="00AE226F"/>
    <w:rsid w:val="00AE5000"/>
    <w:rsid w:val="00AE782A"/>
    <w:rsid w:val="00AF12C1"/>
    <w:rsid w:val="00AF16C8"/>
    <w:rsid w:val="00AF25C0"/>
    <w:rsid w:val="00AF4A9D"/>
    <w:rsid w:val="00AF78BE"/>
    <w:rsid w:val="00B030FA"/>
    <w:rsid w:val="00B04D41"/>
    <w:rsid w:val="00B053CC"/>
    <w:rsid w:val="00B05A70"/>
    <w:rsid w:val="00B06375"/>
    <w:rsid w:val="00B07E05"/>
    <w:rsid w:val="00B120A3"/>
    <w:rsid w:val="00B12DF5"/>
    <w:rsid w:val="00B158A2"/>
    <w:rsid w:val="00B21DE9"/>
    <w:rsid w:val="00B236CD"/>
    <w:rsid w:val="00B24D66"/>
    <w:rsid w:val="00B26A46"/>
    <w:rsid w:val="00B27266"/>
    <w:rsid w:val="00B31E67"/>
    <w:rsid w:val="00B34096"/>
    <w:rsid w:val="00B3668B"/>
    <w:rsid w:val="00B37B37"/>
    <w:rsid w:val="00B40B09"/>
    <w:rsid w:val="00B411AF"/>
    <w:rsid w:val="00B46AF7"/>
    <w:rsid w:val="00B50AD2"/>
    <w:rsid w:val="00B51D88"/>
    <w:rsid w:val="00B54D74"/>
    <w:rsid w:val="00B559BA"/>
    <w:rsid w:val="00B55A7A"/>
    <w:rsid w:val="00B55AD3"/>
    <w:rsid w:val="00B60542"/>
    <w:rsid w:val="00B645CF"/>
    <w:rsid w:val="00B72F8F"/>
    <w:rsid w:val="00B75548"/>
    <w:rsid w:val="00B77872"/>
    <w:rsid w:val="00B804F2"/>
    <w:rsid w:val="00B805A7"/>
    <w:rsid w:val="00B80E9A"/>
    <w:rsid w:val="00B84356"/>
    <w:rsid w:val="00B86E1B"/>
    <w:rsid w:val="00B87C78"/>
    <w:rsid w:val="00B91672"/>
    <w:rsid w:val="00B923D7"/>
    <w:rsid w:val="00B93859"/>
    <w:rsid w:val="00BA01D8"/>
    <w:rsid w:val="00BA18AB"/>
    <w:rsid w:val="00BA271C"/>
    <w:rsid w:val="00BA52CE"/>
    <w:rsid w:val="00BA61E1"/>
    <w:rsid w:val="00BA6720"/>
    <w:rsid w:val="00BA7F87"/>
    <w:rsid w:val="00BB1E9B"/>
    <w:rsid w:val="00BB344D"/>
    <w:rsid w:val="00BB3B96"/>
    <w:rsid w:val="00BB4501"/>
    <w:rsid w:val="00BC1FD6"/>
    <w:rsid w:val="00BC2871"/>
    <w:rsid w:val="00BC3078"/>
    <w:rsid w:val="00BC3C12"/>
    <w:rsid w:val="00BC3E3D"/>
    <w:rsid w:val="00BC45DB"/>
    <w:rsid w:val="00BC5C77"/>
    <w:rsid w:val="00BC75FF"/>
    <w:rsid w:val="00BC7AAC"/>
    <w:rsid w:val="00BD0961"/>
    <w:rsid w:val="00BD334B"/>
    <w:rsid w:val="00BD4030"/>
    <w:rsid w:val="00BD4401"/>
    <w:rsid w:val="00BD69D1"/>
    <w:rsid w:val="00BD77A7"/>
    <w:rsid w:val="00BE1519"/>
    <w:rsid w:val="00BE18BB"/>
    <w:rsid w:val="00BE4049"/>
    <w:rsid w:val="00BE5794"/>
    <w:rsid w:val="00BE64CD"/>
    <w:rsid w:val="00BE70F5"/>
    <w:rsid w:val="00BF0C87"/>
    <w:rsid w:val="00BF1190"/>
    <w:rsid w:val="00BF1730"/>
    <w:rsid w:val="00BF1937"/>
    <w:rsid w:val="00BF23B7"/>
    <w:rsid w:val="00BF2C7A"/>
    <w:rsid w:val="00BF48D7"/>
    <w:rsid w:val="00BF7DED"/>
    <w:rsid w:val="00C017AD"/>
    <w:rsid w:val="00C04093"/>
    <w:rsid w:val="00C05A67"/>
    <w:rsid w:val="00C05DD6"/>
    <w:rsid w:val="00C07C88"/>
    <w:rsid w:val="00C10AD1"/>
    <w:rsid w:val="00C214E7"/>
    <w:rsid w:val="00C22287"/>
    <w:rsid w:val="00C24854"/>
    <w:rsid w:val="00C33538"/>
    <w:rsid w:val="00C42A78"/>
    <w:rsid w:val="00C436BC"/>
    <w:rsid w:val="00C45FDF"/>
    <w:rsid w:val="00C536E2"/>
    <w:rsid w:val="00C54119"/>
    <w:rsid w:val="00C57E20"/>
    <w:rsid w:val="00C60D19"/>
    <w:rsid w:val="00C617F0"/>
    <w:rsid w:val="00C64A6E"/>
    <w:rsid w:val="00C7021B"/>
    <w:rsid w:val="00C70CC2"/>
    <w:rsid w:val="00C73DD0"/>
    <w:rsid w:val="00C77603"/>
    <w:rsid w:val="00C801AA"/>
    <w:rsid w:val="00C811A6"/>
    <w:rsid w:val="00C8247A"/>
    <w:rsid w:val="00C862FE"/>
    <w:rsid w:val="00C905AD"/>
    <w:rsid w:val="00C90B62"/>
    <w:rsid w:val="00C924D1"/>
    <w:rsid w:val="00C93882"/>
    <w:rsid w:val="00C95042"/>
    <w:rsid w:val="00C95E30"/>
    <w:rsid w:val="00C95F5D"/>
    <w:rsid w:val="00C97C4C"/>
    <w:rsid w:val="00CA2FEB"/>
    <w:rsid w:val="00CA3EEB"/>
    <w:rsid w:val="00CA5CBE"/>
    <w:rsid w:val="00CB4476"/>
    <w:rsid w:val="00CB482F"/>
    <w:rsid w:val="00CB4BA5"/>
    <w:rsid w:val="00CB50E0"/>
    <w:rsid w:val="00CC202C"/>
    <w:rsid w:val="00CC39FF"/>
    <w:rsid w:val="00CC4CA7"/>
    <w:rsid w:val="00CC4FA5"/>
    <w:rsid w:val="00CC5602"/>
    <w:rsid w:val="00CD5820"/>
    <w:rsid w:val="00CD766F"/>
    <w:rsid w:val="00CE0D35"/>
    <w:rsid w:val="00CE305F"/>
    <w:rsid w:val="00CE35E7"/>
    <w:rsid w:val="00CE4EE9"/>
    <w:rsid w:val="00CF25B2"/>
    <w:rsid w:val="00CF3329"/>
    <w:rsid w:val="00CF3AFE"/>
    <w:rsid w:val="00CF60AE"/>
    <w:rsid w:val="00D07009"/>
    <w:rsid w:val="00D07154"/>
    <w:rsid w:val="00D07300"/>
    <w:rsid w:val="00D11439"/>
    <w:rsid w:val="00D11C8A"/>
    <w:rsid w:val="00D13108"/>
    <w:rsid w:val="00D1320B"/>
    <w:rsid w:val="00D15729"/>
    <w:rsid w:val="00D1747A"/>
    <w:rsid w:val="00D1764B"/>
    <w:rsid w:val="00D22F95"/>
    <w:rsid w:val="00D2338B"/>
    <w:rsid w:val="00D243B6"/>
    <w:rsid w:val="00D30BD6"/>
    <w:rsid w:val="00D34927"/>
    <w:rsid w:val="00D352DF"/>
    <w:rsid w:val="00D407A4"/>
    <w:rsid w:val="00D41AA7"/>
    <w:rsid w:val="00D44857"/>
    <w:rsid w:val="00D47AA2"/>
    <w:rsid w:val="00D47B71"/>
    <w:rsid w:val="00D5007D"/>
    <w:rsid w:val="00D51FF0"/>
    <w:rsid w:val="00D54978"/>
    <w:rsid w:val="00D54ED2"/>
    <w:rsid w:val="00D554D1"/>
    <w:rsid w:val="00D605B8"/>
    <w:rsid w:val="00D61D69"/>
    <w:rsid w:val="00D61DED"/>
    <w:rsid w:val="00D622A0"/>
    <w:rsid w:val="00D62A8B"/>
    <w:rsid w:val="00D636CF"/>
    <w:rsid w:val="00D65405"/>
    <w:rsid w:val="00D6646F"/>
    <w:rsid w:val="00D67154"/>
    <w:rsid w:val="00D67BAC"/>
    <w:rsid w:val="00D72C11"/>
    <w:rsid w:val="00D72FDE"/>
    <w:rsid w:val="00D735F7"/>
    <w:rsid w:val="00D7424A"/>
    <w:rsid w:val="00D7457C"/>
    <w:rsid w:val="00D74D14"/>
    <w:rsid w:val="00D77A6D"/>
    <w:rsid w:val="00D80610"/>
    <w:rsid w:val="00D83212"/>
    <w:rsid w:val="00D907AA"/>
    <w:rsid w:val="00D917C7"/>
    <w:rsid w:val="00D9708F"/>
    <w:rsid w:val="00DA1380"/>
    <w:rsid w:val="00DA5CC4"/>
    <w:rsid w:val="00DB1A98"/>
    <w:rsid w:val="00DB2E9C"/>
    <w:rsid w:val="00DB3711"/>
    <w:rsid w:val="00DB524C"/>
    <w:rsid w:val="00DB61A2"/>
    <w:rsid w:val="00DB7056"/>
    <w:rsid w:val="00DC1B75"/>
    <w:rsid w:val="00DC2B4D"/>
    <w:rsid w:val="00DC5271"/>
    <w:rsid w:val="00DC6F08"/>
    <w:rsid w:val="00DC721D"/>
    <w:rsid w:val="00DD1696"/>
    <w:rsid w:val="00DD4665"/>
    <w:rsid w:val="00DD5345"/>
    <w:rsid w:val="00DE0E84"/>
    <w:rsid w:val="00DE2214"/>
    <w:rsid w:val="00DE548D"/>
    <w:rsid w:val="00DE5B01"/>
    <w:rsid w:val="00DF50A1"/>
    <w:rsid w:val="00DF5C9D"/>
    <w:rsid w:val="00E04E55"/>
    <w:rsid w:val="00E05995"/>
    <w:rsid w:val="00E11383"/>
    <w:rsid w:val="00E120E1"/>
    <w:rsid w:val="00E13B81"/>
    <w:rsid w:val="00E15B30"/>
    <w:rsid w:val="00E15F72"/>
    <w:rsid w:val="00E165F2"/>
    <w:rsid w:val="00E16677"/>
    <w:rsid w:val="00E16842"/>
    <w:rsid w:val="00E17155"/>
    <w:rsid w:val="00E23F2E"/>
    <w:rsid w:val="00E25DD4"/>
    <w:rsid w:val="00E31BCE"/>
    <w:rsid w:val="00E33B51"/>
    <w:rsid w:val="00E33FDD"/>
    <w:rsid w:val="00E36A8E"/>
    <w:rsid w:val="00E374EB"/>
    <w:rsid w:val="00E41000"/>
    <w:rsid w:val="00E43743"/>
    <w:rsid w:val="00E45A5B"/>
    <w:rsid w:val="00E46B8E"/>
    <w:rsid w:val="00E4756E"/>
    <w:rsid w:val="00E529DC"/>
    <w:rsid w:val="00E5778D"/>
    <w:rsid w:val="00E57C9D"/>
    <w:rsid w:val="00E61C7E"/>
    <w:rsid w:val="00E632C2"/>
    <w:rsid w:val="00E673B3"/>
    <w:rsid w:val="00E72998"/>
    <w:rsid w:val="00E73ADC"/>
    <w:rsid w:val="00E73B84"/>
    <w:rsid w:val="00E7627A"/>
    <w:rsid w:val="00E76307"/>
    <w:rsid w:val="00E77271"/>
    <w:rsid w:val="00E81197"/>
    <w:rsid w:val="00E81DF0"/>
    <w:rsid w:val="00E82D47"/>
    <w:rsid w:val="00E82FCF"/>
    <w:rsid w:val="00E848AA"/>
    <w:rsid w:val="00E85391"/>
    <w:rsid w:val="00E86252"/>
    <w:rsid w:val="00E91CA6"/>
    <w:rsid w:val="00E91DA5"/>
    <w:rsid w:val="00E93C4E"/>
    <w:rsid w:val="00E9438E"/>
    <w:rsid w:val="00E95B1D"/>
    <w:rsid w:val="00E95DAA"/>
    <w:rsid w:val="00E96181"/>
    <w:rsid w:val="00E97BDF"/>
    <w:rsid w:val="00EA03E2"/>
    <w:rsid w:val="00EA3E44"/>
    <w:rsid w:val="00EA3F84"/>
    <w:rsid w:val="00EA4DE0"/>
    <w:rsid w:val="00EA5432"/>
    <w:rsid w:val="00EA55AB"/>
    <w:rsid w:val="00EA55F0"/>
    <w:rsid w:val="00EA7C1C"/>
    <w:rsid w:val="00EB24DA"/>
    <w:rsid w:val="00EB7585"/>
    <w:rsid w:val="00EB7B80"/>
    <w:rsid w:val="00EC3BB4"/>
    <w:rsid w:val="00EC5A99"/>
    <w:rsid w:val="00ED09E7"/>
    <w:rsid w:val="00ED0D95"/>
    <w:rsid w:val="00ED258B"/>
    <w:rsid w:val="00ED5807"/>
    <w:rsid w:val="00ED612C"/>
    <w:rsid w:val="00EE49DB"/>
    <w:rsid w:val="00EE689B"/>
    <w:rsid w:val="00EF03D6"/>
    <w:rsid w:val="00EF557B"/>
    <w:rsid w:val="00EF6BF2"/>
    <w:rsid w:val="00F01717"/>
    <w:rsid w:val="00F0492A"/>
    <w:rsid w:val="00F04C44"/>
    <w:rsid w:val="00F0596F"/>
    <w:rsid w:val="00F11192"/>
    <w:rsid w:val="00F15B5C"/>
    <w:rsid w:val="00F25123"/>
    <w:rsid w:val="00F32458"/>
    <w:rsid w:val="00F33E50"/>
    <w:rsid w:val="00F35A32"/>
    <w:rsid w:val="00F37BDA"/>
    <w:rsid w:val="00F4067C"/>
    <w:rsid w:val="00F40A8C"/>
    <w:rsid w:val="00F4115E"/>
    <w:rsid w:val="00F41303"/>
    <w:rsid w:val="00F4152F"/>
    <w:rsid w:val="00F430C8"/>
    <w:rsid w:val="00F433DA"/>
    <w:rsid w:val="00F442F3"/>
    <w:rsid w:val="00F4441C"/>
    <w:rsid w:val="00F47616"/>
    <w:rsid w:val="00F515D5"/>
    <w:rsid w:val="00F52756"/>
    <w:rsid w:val="00F53A0A"/>
    <w:rsid w:val="00F54780"/>
    <w:rsid w:val="00F568F0"/>
    <w:rsid w:val="00F61225"/>
    <w:rsid w:val="00F61EB4"/>
    <w:rsid w:val="00F621A9"/>
    <w:rsid w:val="00F6223D"/>
    <w:rsid w:val="00F622F7"/>
    <w:rsid w:val="00F65616"/>
    <w:rsid w:val="00F7005E"/>
    <w:rsid w:val="00F7129C"/>
    <w:rsid w:val="00F732BB"/>
    <w:rsid w:val="00F7461B"/>
    <w:rsid w:val="00F74F08"/>
    <w:rsid w:val="00F7653B"/>
    <w:rsid w:val="00F81013"/>
    <w:rsid w:val="00F8109C"/>
    <w:rsid w:val="00F819C3"/>
    <w:rsid w:val="00F84238"/>
    <w:rsid w:val="00F847D2"/>
    <w:rsid w:val="00F84A0D"/>
    <w:rsid w:val="00F86B4A"/>
    <w:rsid w:val="00F92507"/>
    <w:rsid w:val="00F92547"/>
    <w:rsid w:val="00FA60ED"/>
    <w:rsid w:val="00FB0854"/>
    <w:rsid w:val="00FB1991"/>
    <w:rsid w:val="00FB4261"/>
    <w:rsid w:val="00FB6503"/>
    <w:rsid w:val="00FB719D"/>
    <w:rsid w:val="00FC0E84"/>
    <w:rsid w:val="00FC1EB0"/>
    <w:rsid w:val="00FC2743"/>
    <w:rsid w:val="00FC459F"/>
    <w:rsid w:val="00FC6D41"/>
    <w:rsid w:val="00FD30C7"/>
    <w:rsid w:val="00FD3A5C"/>
    <w:rsid w:val="00FD4AC9"/>
    <w:rsid w:val="00FE1839"/>
    <w:rsid w:val="00FE2864"/>
    <w:rsid w:val="00FE60AC"/>
    <w:rsid w:val="00FF378C"/>
    <w:rsid w:val="00FF3BB3"/>
    <w:rsid w:val="00FF44B5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B8E"/>
    <w:pPr>
      <w:bidi/>
      <w:jc w:val="lef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F7DBE"/>
    <w:rPr>
      <w:rFonts w:cs="Simplified Arabic"/>
      <w:b/>
      <w:bCs/>
      <w:sz w:val="32"/>
      <w:szCs w:val="32"/>
    </w:rPr>
  </w:style>
  <w:style w:type="character" w:customStyle="1" w:styleId="Char">
    <w:name w:val="نص أساسي Char"/>
    <w:basedOn w:val="a0"/>
    <w:link w:val="a3"/>
    <w:rsid w:val="007F7DBE"/>
    <w:rPr>
      <w:rFonts w:cs="Simplified Arabic"/>
      <w:b/>
      <w:bCs/>
      <w:sz w:val="32"/>
      <w:szCs w:val="32"/>
      <w:lang w:eastAsia="ar-SA"/>
    </w:rPr>
  </w:style>
  <w:style w:type="paragraph" w:styleId="a4">
    <w:name w:val="Normal (Web)"/>
    <w:basedOn w:val="a"/>
    <w:uiPriority w:val="99"/>
    <w:unhideWhenUsed/>
    <w:rsid w:val="00995AEA"/>
    <w:pPr>
      <w:bidi w:val="0"/>
      <w:spacing w:before="100" w:beforeAutospacing="1" w:after="100" w:afterAutospacing="1"/>
    </w:pPr>
    <w:rPr>
      <w:lang w:eastAsia="en-US"/>
    </w:rPr>
  </w:style>
  <w:style w:type="character" w:styleId="a5">
    <w:name w:val="footnote reference"/>
    <w:basedOn w:val="a0"/>
    <w:unhideWhenUsed/>
    <w:rsid w:val="009F43D8"/>
    <w:rPr>
      <w:vertAlign w:val="superscript"/>
    </w:rPr>
  </w:style>
  <w:style w:type="paragraph" w:styleId="a6">
    <w:name w:val="header"/>
    <w:basedOn w:val="a"/>
    <w:link w:val="Char0"/>
    <w:rsid w:val="00F40A8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rsid w:val="00F40A8C"/>
    <w:rPr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rsid w:val="00F40A8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40A8C"/>
    <w:rPr>
      <w:sz w:val="24"/>
      <w:szCs w:val="24"/>
      <w:lang w:eastAsia="ar-SA"/>
    </w:rPr>
  </w:style>
  <w:style w:type="character" w:styleId="a8">
    <w:name w:val="annotation reference"/>
    <w:basedOn w:val="a0"/>
    <w:rsid w:val="002F285E"/>
    <w:rPr>
      <w:sz w:val="16"/>
      <w:szCs w:val="16"/>
    </w:rPr>
  </w:style>
  <w:style w:type="paragraph" w:styleId="a9">
    <w:name w:val="annotation text"/>
    <w:basedOn w:val="a"/>
    <w:link w:val="Char2"/>
    <w:rsid w:val="002F285E"/>
    <w:rPr>
      <w:sz w:val="20"/>
      <w:szCs w:val="20"/>
    </w:rPr>
  </w:style>
  <w:style w:type="character" w:customStyle="1" w:styleId="Char2">
    <w:name w:val="نص تعليق Char"/>
    <w:basedOn w:val="a0"/>
    <w:link w:val="a9"/>
    <w:rsid w:val="002F285E"/>
    <w:rPr>
      <w:lang w:eastAsia="ar-SA"/>
    </w:rPr>
  </w:style>
  <w:style w:type="paragraph" w:styleId="aa">
    <w:name w:val="annotation subject"/>
    <w:basedOn w:val="a9"/>
    <w:next w:val="a9"/>
    <w:link w:val="Char3"/>
    <w:rsid w:val="002F285E"/>
    <w:rPr>
      <w:b/>
      <w:bCs/>
    </w:rPr>
  </w:style>
  <w:style w:type="character" w:customStyle="1" w:styleId="Char3">
    <w:name w:val="موضوع تعليق Char"/>
    <w:basedOn w:val="Char2"/>
    <w:link w:val="aa"/>
    <w:rsid w:val="002F285E"/>
    <w:rPr>
      <w:b/>
      <w:bCs/>
      <w:lang w:eastAsia="ar-SA"/>
    </w:rPr>
  </w:style>
  <w:style w:type="paragraph" w:styleId="ab">
    <w:name w:val="Balloon Text"/>
    <w:basedOn w:val="a"/>
    <w:link w:val="Char4"/>
    <w:rsid w:val="002F285E"/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b"/>
    <w:rsid w:val="002F285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B8E"/>
    <w:pPr>
      <w:bidi/>
      <w:jc w:val="lef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F7DBE"/>
    <w:rPr>
      <w:rFonts w:cs="Simplified Arabic"/>
      <w:b/>
      <w:bCs/>
      <w:sz w:val="32"/>
      <w:szCs w:val="32"/>
    </w:rPr>
  </w:style>
  <w:style w:type="character" w:customStyle="1" w:styleId="Char">
    <w:name w:val="نص أساسي Char"/>
    <w:basedOn w:val="a0"/>
    <w:link w:val="a3"/>
    <w:rsid w:val="007F7DBE"/>
    <w:rPr>
      <w:rFonts w:cs="Simplified Arabic"/>
      <w:b/>
      <w:bCs/>
      <w:sz w:val="32"/>
      <w:szCs w:val="32"/>
      <w:lang w:eastAsia="ar-SA"/>
    </w:rPr>
  </w:style>
  <w:style w:type="paragraph" w:styleId="a4">
    <w:name w:val="Normal (Web)"/>
    <w:basedOn w:val="a"/>
    <w:uiPriority w:val="99"/>
    <w:unhideWhenUsed/>
    <w:rsid w:val="00995AEA"/>
    <w:pPr>
      <w:bidi w:val="0"/>
      <w:spacing w:before="100" w:beforeAutospacing="1" w:after="100" w:afterAutospacing="1"/>
    </w:pPr>
    <w:rPr>
      <w:lang w:eastAsia="en-US"/>
    </w:rPr>
  </w:style>
  <w:style w:type="character" w:styleId="a5">
    <w:name w:val="footnote reference"/>
    <w:basedOn w:val="a0"/>
    <w:unhideWhenUsed/>
    <w:rsid w:val="009F43D8"/>
    <w:rPr>
      <w:vertAlign w:val="superscript"/>
    </w:rPr>
  </w:style>
  <w:style w:type="paragraph" w:styleId="a6">
    <w:name w:val="header"/>
    <w:basedOn w:val="a"/>
    <w:link w:val="Char0"/>
    <w:rsid w:val="00F40A8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rsid w:val="00F40A8C"/>
    <w:rPr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rsid w:val="00F40A8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40A8C"/>
    <w:rPr>
      <w:sz w:val="24"/>
      <w:szCs w:val="24"/>
      <w:lang w:eastAsia="ar-SA"/>
    </w:rPr>
  </w:style>
  <w:style w:type="character" w:styleId="a8">
    <w:name w:val="annotation reference"/>
    <w:basedOn w:val="a0"/>
    <w:rsid w:val="002F285E"/>
    <w:rPr>
      <w:sz w:val="16"/>
      <w:szCs w:val="16"/>
    </w:rPr>
  </w:style>
  <w:style w:type="paragraph" w:styleId="a9">
    <w:name w:val="annotation text"/>
    <w:basedOn w:val="a"/>
    <w:link w:val="Char2"/>
    <w:rsid w:val="002F285E"/>
    <w:rPr>
      <w:sz w:val="20"/>
      <w:szCs w:val="20"/>
    </w:rPr>
  </w:style>
  <w:style w:type="character" w:customStyle="1" w:styleId="Char2">
    <w:name w:val="نص تعليق Char"/>
    <w:basedOn w:val="a0"/>
    <w:link w:val="a9"/>
    <w:rsid w:val="002F285E"/>
    <w:rPr>
      <w:lang w:eastAsia="ar-SA"/>
    </w:rPr>
  </w:style>
  <w:style w:type="paragraph" w:styleId="aa">
    <w:name w:val="annotation subject"/>
    <w:basedOn w:val="a9"/>
    <w:next w:val="a9"/>
    <w:link w:val="Char3"/>
    <w:rsid w:val="002F285E"/>
    <w:rPr>
      <w:b/>
      <w:bCs/>
    </w:rPr>
  </w:style>
  <w:style w:type="character" w:customStyle="1" w:styleId="Char3">
    <w:name w:val="موضوع تعليق Char"/>
    <w:basedOn w:val="Char2"/>
    <w:link w:val="aa"/>
    <w:rsid w:val="002F285E"/>
    <w:rPr>
      <w:b/>
      <w:bCs/>
      <w:lang w:eastAsia="ar-SA"/>
    </w:rPr>
  </w:style>
  <w:style w:type="paragraph" w:styleId="ab">
    <w:name w:val="Balloon Text"/>
    <w:basedOn w:val="a"/>
    <w:link w:val="Char4"/>
    <w:rsid w:val="002F285E"/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b"/>
    <w:rsid w:val="002F28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7A66-0A95-4FB4-9D09-57BB5417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5447</Words>
  <Characters>31049</Characters>
  <Application>Microsoft Office Word</Application>
  <DocSecurity>0</DocSecurity>
  <Lines>258</Lines>
  <Paragraphs>72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الكبسي</dc:creator>
  <cp:lastModifiedBy>DR.Ahmed Saker 2O11</cp:lastModifiedBy>
  <cp:revision>3</cp:revision>
  <dcterms:created xsi:type="dcterms:W3CDTF">2018-01-23T03:39:00Z</dcterms:created>
  <dcterms:modified xsi:type="dcterms:W3CDTF">2018-01-23T03:39:00Z</dcterms:modified>
</cp:coreProperties>
</file>