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29" w:rsidRPr="00103DC9" w:rsidRDefault="00E61329" w:rsidP="009B286E">
      <w:pPr>
        <w:spacing w:line="240" w:lineRule="auto"/>
        <w:ind w:firstLine="0"/>
        <w:jc w:val="center"/>
        <w:rPr>
          <w:rFonts w:ascii="Traditional Arabic" w:hAnsi="Traditional Arabic"/>
          <w:rtl/>
          <w:lang w:bidi="ar-YE"/>
        </w:rPr>
      </w:pPr>
      <w:r w:rsidRPr="00103DC9">
        <w:rPr>
          <w:rFonts w:ascii="Traditional Arabic" w:hAnsi="Traditional Arabic"/>
          <w:rtl/>
          <w:lang w:bidi="ar-YE"/>
        </w:rPr>
        <w:t>بسم الله الرحمن الرحيم</w:t>
      </w:r>
    </w:p>
    <w:p w:rsidR="00E61329" w:rsidRPr="00103DC9" w:rsidRDefault="00E61329" w:rsidP="009B286E">
      <w:pPr>
        <w:spacing w:line="240" w:lineRule="auto"/>
        <w:ind w:firstLine="0"/>
        <w:jc w:val="center"/>
        <w:rPr>
          <w:rFonts w:ascii="Traditional Arabic" w:hAnsi="Traditional Arabic"/>
          <w:b/>
          <w:bCs/>
          <w:color w:val="C00000"/>
          <w:rtl/>
          <w:lang w:bidi="ar-YE"/>
        </w:rPr>
      </w:pPr>
      <w:r w:rsidRPr="00103DC9">
        <w:rPr>
          <w:rFonts w:ascii="Traditional Arabic" w:hAnsi="Traditional Arabic"/>
          <w:b/>
          <w:bCs/>
          <w:color w:val="C00000"/>
          <w:rtl/>
          <w:lang w:bidi="ar-YE"/>
        </w:rPr>
        <w:t>نحو زواج راشد</w:t>
      </w:r>
    </w:p>
    <w:p w:rsidR="00E61329" w:rsidRPr="00103DC9" w:rsidRDefault="00E61329" w:rsidP="009B286E">
      <w:pPr>
        <w:spacing w:line="240" w:lineRule="auto"/>
        <w:ind w:firstLine="0"/>
        <w:jc w:val="center"/>
        <w:rPr>
          <w:rFonts w:ascii="Traditional Arabic" w:hAnsi="Traditional Arabic"/>
          <w:b/>
          <w:bCs/>
          <w:color w:val="C00000"/>
          <w:rtl/>
          <w:lang w:bidi="ar-YE"/>
        </w:rPr>
      </w:pPr>
      <w:r w:rsidRPr="00103DC9">
        <w:rPr>
          <w:rFonts w:ascii="Traditional Arabic" w:hAnsi="Traditional Arabic"/>
          <w:b/>
          <w:bCs/>
          <w:color w:val="C00000"/>
          <w:rtl/>
          <w:lang w:bidi="ar-YE"/>
        </w:rPr>
        <w:t>(٥) كيف يكون التعامل بين الزوجين</w:t>
      </w:r>
    </w:p>
    <w:p w:rsidR="00E61329" w:rsidRPr="00103DC9" w:rsidRDefault="00E61329" w:rsidP="009B286E">
      <w:pPr>
        <w:overflowPunct/>
        <w:autoSpaceDE/>
        <w:autoSpaceDN/>
        <w:bidi w:val="0"/>
        <w:adjustRightInd/>
        <w:spacing w:line="240" w:lineRule="auto"/>
        <w:ind w:firstLine="0"/>
        <w:jc w:val="left"/>
        <w:textAlignment w:val="auto"/>
        <w:rPr>
          <w:rFonts w:ascii="Traditional Arabic" w:eastAsia="Calibri" w:hAnsi="Traditional Arabic"/>
          <w:color w:val="993300"/>
          <w:lang w:eastAsia="en-US"/>
        </w:rPr>
      </w:pPr>
      <w:r w:rsidRPr="00103DC9">
        <w:rPr>
          <w:rFonts w:ascii="Traditional Arabic" w:eastAsia="Calibri" w:hAnsi="Traditional Arabic"/>
          <w:color w:val="993300"/>
          <w:rtl/>
          <w:lang w:eastAsia="en-US"/>
        </w:rPr>
        <w:t>الشيخ</w:t>
      </w:r>
      <w:r w:rsidR="008A50A6">
        <w:rPr>
          <w:rFonts w:ascii="Traditional Arabic" w:eastAsia="Calibri" w:hAnsi="Traditional Arabic" w:hint="cs"/>
          <w:color w:val="993300"/>
          <w:rtl/>
          <w:lang w:eastAsia="en-US"/>
        </w:rPr>
        <w:t>/</w:t>
      </w:r>
      <w:r w:rsidRPr="00103DC9">
        <w:rPr>
          <w:rFonts w:ascii="Traditional Arabic" w:eastAsia="Calibri" w:hAnsi="Traditional Arabic"/>
          <w:color w:val="993300"/>
          <w:rtl/>
          <w:lang w:eastAsia="en-US"/>
        </w:rPr>
        <w:t xml:space="preserve"> خالد بن عثمان السبت</w:t>
      </w:r>
    </w:p>
    <w:p w:rsidR="00E61329" w:rsidRPr="00103DC9" w:rsidRDefault="00E61329" w:rsidP="009B286E">
      <w:pPr>
        <w:spacing w:line="240" w:lineRule="auto"/>
        <w:ind w:firstLine="0"/>
        <w:rPr>
          <w:rFonts w:ascii="Traditional Arabic" w:hAnsi="Traditional Arabic"/>
          <w:rtl/>
          <w:lang w:bidi="ar-YE"/>
        </w:rPr>
      </w:pPr>
    </w:p>
    <w:p w:rsidR="00E61329" w:rsidRPr="00103DC9" w:rsidRDefault="00E61329" w:rsidP="009B286E">
      <w:pPr>
        <w:spacing w:line="240" w:lineRule="auto"/>
        <w:ind w:firstLine="0"/>
        <w:rPr>
          <w:rFonts w:ascii="Traditional Arabic" w:hAnsi="Traditional Arabic"/>
          <w:rtl/>
          <w:lang w:bidi="ar-YE"/>
        </w:rPr>
      </w:pPr>
      <w:r w:rsidRPr="00103DC9">
        <w:rPr>
          <w:rFonts w:ascii="Traditional Arabic" w:hAnsi="Traditional Arabic"/>
          <w:rtl/>
          <w:lang w:bidi="ar-YE"/>
        </w:rPr>
        <w:t>الحمد لله، والصلاة والسلام على رسو</w:t>
      </w:r>
      <w:bookmarkStart w:id="0" w:name="_GoBack"/>
      <w:bookmarkEnd w:id="0"/>
      <w:r w:rsidRPr="00103DC9">
        <w:rPr>
          <w:rFonts w:ascii="Traditional Arabic" w:hAnsi="Traditional Arabic"/>
          <w:rtl/>
          <w:lang w:bidi="ar-YE"/>
        </w:rPr>
        <w:t xml:space="preserve">ل الله، أما بعد: </w:t>
      </w:r>
    </w:p>
    <w:p w:rsidR="00C1386B" w:rsidRPr="00103DC9" w:rsidRDefault="00C1386B" w:rsidP="009B286E">
      <w:pPr>
        <w:spacing w:line="240" w:lineRule="auto"/>
        <w:ind w:firstLine="0"/>
        <w:rPr>
          <w:rFonts w:ascii="Traditional Arabic" w:hAnsi="Traditional Arabic"/>
          <w:rtl/>
          <w:lang w:bidi="ar-YE"/>
        </w:rPr>
      </w:pPr>
      <w:r w:rsidRPr="00103DC9">
        <w:rPr>
          <w:rFonts w:ascii="Traditional Arabic" w:hAnsi="Traditional Arabic"/>
          <w:rtl/>
          <w:lang w:bidi="ar-YE"/>
        </w:rPr>
        <w:t>ف</w:t>
      </w:r>
      <w:r w:rsidR="00D55914" w:rsidRPr="00103DC9">
        <w:rPr>
          <w:rFonts w:ascii="Traditional Arabic" w:hAnsi="Traditional Arabic"/>
          <w:rtl/>
          <w:lang w:bidi="ar-YE"/>
        </w:rPr>
        <w:t>الذي أقوله وأذكر به المرأة</w:t>
      </w:r>
      <w:r w:rsidRPr="00103DC9">
        <w:rPr>
          <w:rFonts w:ascii="Traditional Arabic" w:hAnsi="Traditional Arabic"/>
          <w:rtl/>
          <w:lang w:bidi="ar-YE"/>
        </w:rPr>
        <w:t>:</w:t>
      </w:r>
      <w:r w:rsidR="00D55914" w:rsidRPr="00103DC9">
        <w:rPr>
          <w:rFonts w:ascii="Traditional Arabic" w:hAnsi="Traditional Arabic"/>
          <w:rtl/>
          <w:lang w:bidi="ar-YE"/>
        </w:rPr>
        <w:t xml:space="preserve"> هو أن هذا الرجل قد اصطفاكِ على نساء العالمين، اختاركِ من بين ملايين النساء، حينما نذهب إلى الجامعات</w:t>
      </w:r>
      <w:r w:rsidRPr="00103DC9">
        <w:rPr>
          <w:rFonts w:ascii="Traditional Arabic" w:hAnsi="Traditional Arabic"/>
          <w:rtl/>
          <w:lang w:bidi="ar-YE"/>
        </w:rPr>
        <w:t>،</w:t>
      </w:r>
      <w:r w:rsidR="00D55914" w:rsidRPr="00103DC9">
        <w:rPr>
          <w:rFonts w:ascii="Traditional Arabic" w:hAnsi="Traditional Arabic"/>
          <w:rtl/>
          <w:lang w:bidi="ar-YE"/>
        </w:rPr>
        <w:t xml:space="preserve"> كليات البنات</w:t>
      </w:r>
      <w:r w:rsidR="00372B40" w:rsidRPr="00103DC9">
        <w:rPr>
          <w:rFonts w:ascii="Traditional Arabic" w:hAnsi="Traditional Arabic"/>
          <w:rtl/>
          <w:lang w:bidi="ar-YE"/>
        </w:rPr>
        <w:t>،</w:t>
      </w:r>
      <w:r w:rsidR="00D55914" w:rsidRPr="00103DC9">
        <w:rPr>
          <w:rFonts w:ascii="Traditional Arabic" w:hAnsi="Traditional Arabic"/>
          <w:rtl/>
          <w:lang w:bidi="ar-YE"/>
        </w:rPr>
        <w:t xml:space="preserve"> نذهب إلى العمرة</w:t>
      </w:r>
      <w:r w:rsidR="00372B40" w:rsidRPr="00103DC9">
        <w:rPr>
          <w:rFonts w:ascii="Traditional Arabic" w:hAnsi="Traditional Arabic"/>
          <w:rtl/>
          <w:lang w:bidi="ar-YE"/>
        </w:rPr>
        <w:t>،</w:t>
      </w:r>
      <w:r w:rsidR="00D55914" w:rsidRPr="00103DC9">
        <w:rPr>
          <w:rFonts w:ascii="Traditional Arabic" w:hAnsi="Traditional Arabic"/>
          <w:rtl/>
          <w:lang w:bidi="ar-YE"/>
        </w:rPr>
        <w:t xml:space="preserve"> نذهب إلى المطار، نذهب إلى أي مكان</w:t>
      </w:r>
      <w:r w:rsidR="00372B40" w:rsidRPr="00103DC9">
        <w:rPr>
          <w:rFonts w:ascii="Traditional Arabic" w:hAnsi="Traditional Arabic"/>
          <w:rtl/>
          <w:lang w:bidi="ar-YE"/>
        </w:rPr>
        <w:t>؛</w:t>
      </w:r>
      <w:r w:rsidR="00D55914" w:rsidRPr="00103DC9">
        <w:rPr>
          <w:rFonts w:ascii="Traditional Arabic" w:hAnsi="Traditional Arabic"/>
          <w:rtl/>
          <w:lang w:bidi="ar-YE"/>
        </w:rPr>
        <w:t xml:space="preserve"> لربما نجد أن غالب من نواجههم ونراهم هم النساء، تجد أعداد هائلة تتوجه إلى الحرم وفي مصاعد الفنادق</w:t>
      </w:r>
      <w:r w:rsidRPr="00103DC9">
        <w:rPr>
          <w:rFonts w:ascii="Traditional Arabic" w:hAnsi="Traditional Arabic"/>
          <w:rtl/>
          <w:lang w:bidi="ar-YE"/>
        </w:rPr>
        <w:t>،</w:t>
      </w:r>
      <w:r w:rsidR="00D55914" w:rsidRPr="00103DC9">
        <w:rPr>
          <w:rFonts w:ascii="Traditional Arabic" w:hAnsi="Traditional Arabic"/>
          <w:rtl/>
          <w:lang w:bidi="ar-YE"/>
        </w:rPr>
        <w:t xml:space="preserve"> والرجل لربما يبقى مدة طويلة ينتظر متى يتسنى له الذهاب والمجيء إلى حيث يريد، وإذا نظرت إلى أعداد الطالبات في الكليات على سبيل المثال تجد أن ذلك يفوت الحصر، فهذا الرجل قد اختاركِ على هؤلاء جميعاً</w:t>
      </w:r>
      <w:r w:rsidR="00372B40" w:rsidRPr="00103DC9">
        <w:rPr>
          <w:rFonts w:ascii="Traditional Arabic" w:hAnsi="Traditional Arabic"/>
          <w:rtl/>
          <w:lang w:bidi="ar-YE"/>
        </w:rPr>
        <w:t>،</w:t>
      </w:r>
      <w:r w:rsidR="00D55914" w:rsidRPr="00103DC9">
        <w:rPr>
          <w:rFonts w:ascii="Traditional Arabic" w:hAnsi="Traditional Arabic"/>
          <w:rtl/>
          <w:lang w:bidi="ar-YE"/>
        </w:rPr>
        <w:t xml:space="preserve"> واصطفاكِ من بينهن فيجب أن تقدري هذا الاختيار وأن تحفظي له ذلك، وأن تكوني عند حسن ظنه، إن لم تستطيعي أن تكوني أفضل مما يظن فلا أقل من أن تكوني عند حسن الظن كما يظن، فما الذي يضر المرأة أن تتجمل بالقول والعمل وأن تبقى حافظة للود</w:t>
      </w:r>
      <w:r w:rsidR="00372B40" w:rsidRPr="00103DC9">
        <w:rPr>
          <w:rFonts w:ascii="Traditional Arabic" w:hAnsi="Traditional Arabic"/>
          <w:rtl/>
          <w:lang w:bidi="ar-YE"/>
        </w:rPr>
        <w:t>؛</w:t>
      </w:r>
      <w:r w:rsidR="00D55914" w:rsidRPr="00103DC9">
        <w:rPr>
          <w:rFonts w:ascii="Traditional Arabic" w:hAnsi="Traditional Arabic"/>
          <w:rtl/>
          <w:lang w:bidi="ar-YE"/>
        </w:rPr>
        <w:t xml:space="preserve"> فإذا عرفت وقت مجيئه من عمله أو من أشغاله أو نحو ذلك تهيأت للقائه</w:t>
      </w:r>
      <w:r w:rsidRPr="00103DC9">
        <w:rPr>
          <w:rFonts w:ascii="Traditional Arabic" w:hAnsi="Traditional Arabic"/>
          <w:rtl/>
          <w:lang w:bidi="ar-YE"/>
        </w:rPr>
        <w:t>،</w:t>
      </w:r>
      <w:r w:rsidR="00D55914" w:rsidRPr="00103DC9">
        <w:rPr>
          <w:rFonts w:ascii="Traditional Arabic" w:hAnsi="Traditional Arabic"/>
          <w:rtl/>
          <w:lang w:bidi="ar-YE"/>
        </w:rPr>
        <w:t xml:space="preserve"> واستقبلته أحسن استقبال</w:t>
      </w:r>
      <w:r w:rsidR="00372B40" w:rsidRPr="00103DC9">
        <w:rPr>
          <w:rFonts w:ascii="Traditional Arabic" w:hAnsi="Traditional Arabic"/>
          <w:rtl/>
          <w:lang w:bidi="ar-YE"/>
        </w:rPr>
        <w:t>،</w:t>
      </w:r>
      <w:r w:rsidR="00D55914" w:rsidRPr="00103DC9">
        <w:rPr>
          <w:rFonts w:ascii="Traditional Arabic" w:hAnsi="Traditional Arabic"/>
          <w:rtl/>
          <w:lang w:bidi="ar-YE"/>
        </w:rPr>
        <w:t xml:space="preserve"> وتركت ما بيدها وهشت وبشت</w:t>
      </w:r>
      <w:r w:rsidRPr="00103DC9">
        <w:rPr>
          <w:rFonts w:ascii="Traditional Arabic" w:hAnsi="Traditional Arabic"/>
          <w:rtl/>
          <w:lang w:bidi="ar-YE"/>
        </w:rPr>
        <w:t>،</w:t>
      </w:r>
      <w:r w:rsidR="00D55914" w:rsidRPr="00103DC9">
        <w:rPr>
          <w:rFonts w:ascii="Traditional Arabic" w:hAnsi="Traditional Arabic"/>
          <w:rtl/>
          <w:lang w:bidi="ar-YE"/>
        </w:rPr>
        <w:t xml:space="preserve"> وأخذت ما بيده وأخذت بيده فأجلسته، ما الذي يمنعها من هذا، فتجلس بجواره وتواسيه وتسليه، هذه الأمور تؤثر غاية التأثير والإحسان يأسر النفوس أسراً</w:t>
      </w:r>
      <w:r w:rsidRPr="00103DC9">
        <w:rPr>
          <w:rFonts w:ascii="Traditional Arabic" w:hAnsi="Traditional Arabic"/>
          <w:rtl/>
          <w:lang w:bidi="ar-YE"/>
        </w:rPr>
        <w:t>.</w:t>
      </w:r>
    </w:p>
    <w:p w:rsidR="00ED27F3" w:rsidRPr="00103DC9" w:rsidRDefault="00D55914" w:rsidP="009B286E">
      <w:pPr>
        <w:spacing w:line="240" w:lineRule="auto"/>
        <w:ind w:firstLine="0"/>
        <w:rPr>
          <w:rFonts w:ascii="Traditional Arabic" w:hAnsi="Traditional Arabic"/>
          <w:rtl/>
          <w:lang w:bidi="ar-YE"/>
        </w:rPr>
      </w:pPr>
      <w:r w:rsidRPr="00103DC9">
        <w:rPr>
          <w:rFonts w:ascii="Traditional Arabic" w:hAnsi="Traditional Arabic"/>
          <w:rtl/>
          <w:lang w:bidi="ar-YE"/>
        </w:rPr>
        <w:t>والمرأة مع ضعفها إلا أنها تستطيع أن تأسر الزوج أسراً لا فكاك معه وذلك بحسن تبعلها</w:t>
      </w:r>
      <w:r w:rsidR="00C1386B" w:rsidRPr="00103DC9">
        <w:rPr>
          <w:rFonts w:ascii="Traditional Arabic" w:hAnsi="Traditional Arabic"/>
          <w:rtl/>
          <w:lang w:bidi="ar-YE"/>
        </w:rPr>
        <w:t>،</w:t>
      </w:r>
      <w:r w:rsidRPr="00103DC9">
        <w:rPr>
          <w:rFonts w:ascii="Traditional Arabic" w:hAnsi="Traditional Arabic"/>
          <w:rtl/>
          <w:lang w:bidi="ar-YE"/>
        </w:rPr>
        <w:t xml:space="preserve"> فتتكلم معه بالكلام الذي يطرب له قلبه، وأما إذا كانت المرأة لا تبالي به دخل أو خرج لربما يستيقظ ويذهب لعمله وهي نائمة، وإذا سألها ربما لا يسأل الكريم قالت</w:t>
      </w:r>
      <w:r w:rsidR="00C1386B" w:rsidRPr="00103DC9">
        <w:rPr>
          <w:rFonts w:ascii="Traditional Arabic" w:hAnsi="Traditional Arabic"/>
          <w:rtl/>
          <w:lang w:bidi="ar-YE"/>
        </w:rPr>
        <w:t>:</w:t>
      </w:r>
      <w:r w:rsidRPr="00103DC9">
        <w:rPr>
          <w:rFonts w:ascii="Traditional Arabic" w:hAnsi="Traditional Arabic"/>
          <w:rtl/>
          <w:lang w:bidi="ar-YE"/>
        </w:rPr>
        <w:t xml:space="preserve"> ما تعودت، ما تعودت </w:t>
      </w:r>
      <w:r w:rsidR="005B2E39" w:rsidRPr="00103DC9">
        <w:rPr>
          <w:rFonts w:ascii="Traditional Arabic" w:hAnsi="Traditional Arabic"/>
          <w:rtl/>
          <w:lang w:bidi="ar-YE"/>
        </w:rPr>
        <w:t>أن تستيقظ وتقوم على شؤون الزوج ثم تنام، ولربما يأتي من عمله في غاية الإرهاق والتعب ودخوله كخروجه لا فرق، كأنه دخل أصغر الأولاد، ولا حشمة ترفع صوتها بحضرته وهذا لا يليق</w:t>
      </w:r>
      <w:r w:rsidR="00C1386B" w:rsidRPr="00103DC9">
        <w:rPr>
          <w:rFonts w:ascii="Traditional Arabic" w:hAnsi="Traditional Arabic"/>
          <w:rtl/>
          <w:lang w:bidi="ar-YE"/>
        </w:rPr>
        <w:t>،</w:t>
      </w:r>
      <w:r w:rsidR="005B2E39" w:rsidRPr="00103DC9">
        <w:rPr>
          <w:rFonts w:ascii="Traditional Arabic" w:hAnsi="Traditional Arabic"/>
          <w:rtl/>
          <w:lang w:bidi="ar-YE"/>
        </w:rPr>
        <w:t xml:space="preserve"> وإنما تكون في حال رضية وإلا فالنتيجة نتيجة التبذل باللباس والتفريط والتضييع في الحقوق، أنا أخبركم عنها مما أعرفه من مشاعر الرجال، ومما أسمع منهم كثيراً يبقى يضرب أخماس بأسداس في التفكير بأمور أخرى، فقد يجلس يحرك يديه ويكلم نفسه لماذا</w:t>
      </w:r>
      <w:r w:rsidR="00C1386B" w:rsidRPr="00103DC9">
        <w:rPr>
          <w:rFonts w:ascii="Traditional Arabic" w:hAnsi="Traditional Arabic"/>
          <w:rtl/>
          <w:lang w:bidi="ar-YE"/>
        </w:rPr>
        <w:t>؟!</w:t>
      </w:r>
      <w:r w:rsidR="005B2E39" w:rsidRPr="00103DC9">
        <w:rPr>
          <w:rFonts w:ascii="Traditional Arabic" w:hAnsi="Traditional Arabic"/>
          <w:rtl/>
          <w:lang w:bidi="ar-YE"/>
        </w:rPr>
        <w:t xml:space="preserve"> وبماذا</w:t>
      </w:r>
      <w:r w:rsidR="00C1386B" w:rsidRPr="00103DC9">
        <w:rPr>
          <w:rFonts w:ascii="Traditional Arabic" w:hAnsi="Traditional Arabic"/>
          <w:rtl/>
          <w:lang w:bidi="ar-YE"/>
        </w:rPr>
        <w:t>؟!</w:t>
      </w:r>
      <w:r w:rsidR="005B2E39" w:rsidRPr="00103DC9">
        <w:rPr>
          <w:rFonts w:ascii="Traditional Arabic" w:hAnsi="Traditional Arabic"/>
          <w:rtl/>
          <w:lang w:bidi="ar-YE"/>
        </w:rPr>
        <w:t xml:space="preserve"> وهي لا تدري، ويندب حظه ويتأسف ولربما تأتيه بعض الرسائل بالخطأ من بعض الزوجات لأزواجهن ضغطت على الرقم المجاور مخزن فتأتي الرسالة بالخطأ أحياناً من امرأة تقول كلمات </w:t>
      </w:r>
      <w:r w:rsidR="00C1386B" w:rsidRPr="00103DC9">
        <w:rPr>
          <w:rFonts w:ascii="Traditional Arabic" w:hAnsi="Traditional Arabic"/>
          <w:rtl/>
          <w:lang w:bidi="ar-YE"/>
        </w:rPr>
        <w:t>ل</w:t>
      </w:r>
      <w:r w:rsidR="005B2E39" w:rsidRPr="00103DC9">
        <w:rPr>
          <w:rFonts w:ascii="Traditional Arabic" w:hAnsi="Traditional Arabic"/>
          <w:rtl/>
          <w:lang w:bidi="ar-YE"/>
        </w:rPr>
        <w:t xml:space="preserve">ا أستطيع أن أقولها الآن في غاية </w:t>
      </w:r>
      <w:r w:rsidR="00A72432" w:rsidRPr="00103DC9">
        <w:rPr>
          <w:rFonts w:ascii="Traditional Arabic" w:hAnsi="Traditional Arabic"/>
          <w:rtl/>
          <w:lang w:bidi="ar-YE"/>
        </w:rPr>
        <w:t>التبعل</w:t>
      </w:r>
      <w:r w:rsidR="00372B40" w:rsidRPr="00103DC9">
        <w:rPr>
          <w:rFonts w:ascii="Traditional Arabic" w:hAnsi="Traditional Arabic"/>
          <w:rtl/>
          <w:lang w:bidi="ar-YE"/>
        </w:rPr>
        <w:t>،</w:t>
      </w:r>
      <w:r w:rsidR="00A72432" w:rsidRPr="00103DC9">
        <w:rPr>
          <w:rFonts w:ascii="Traditional Arabic" w:hAnsi="Traditional Arabic"/>
          <w:rtl/>
          <w:lang w:bidi="ar-YE"/>
        </w:rPr>
        <w:t xml:space="preserve"> تقولها لزوجها لا تنسى وتمر وتحضر الشيء الفلاني مما تحتاج إليه يعني من المشتريات يا كذا يا كذا عبارات وهو ما سمع بها قط هذا الزوج المسكين، فتأتيه هذه الرسالة فينظر ويفحص ويقلب في ناس يقولون في زوجة تقول لزوجها مثل</w:t>
      </w:r>
      <w:r w:rsidR="00C1386B" w:rsidRPr="00103DC9">
        <w:rPr>
          <w:rFonts w:ascii="Traditional Arabic" w:hAnsi="Traditional Arabic"/>
          <w:rtl/>
          <w:lang w:bidi="ar-YE"/>
        </w:rPr>
        <w:t>:</w:t>
      </w:r>
      <w:r w:rsidR="00A72432" w:rsidRPr="00103DC9">
        <w:rPr>
          <w:rFonts w:ascii="Traditional Arabic" w:hAnsi="Traditional Arabic"/>
          <w:rtl/>
          <w:lang w:bidi="ar-YE"/>
        </w:rPr>
        <w:t xml:space="preserve"> هذا الكلام الذي في غاية العذوبة واللطف ولماذا نحن في هذا الحرمان</w:t>
      </w:r>
      <w:r w:rsidR="00C1386B" w:rsidRPr="00103DC9">
        <w:rPr>
          <w:rFonts w:ascii="Traditional Arabic" w:hAnsi="Traditional Arabic"/>
          <w:rtl/>
          <w:lang w:bidi="ar-YE"/>
        </w:rPr>
        <w:t>؟</w:t>
      </w:r>
      <w:r w:rsidR="00A72432" w:rsidRPr="00103DC9">
        <w:rPr>
          <w:rFonts w:ascii="Traditional Arabic" w:hAnsi="Traditional Arabic"/>
          <w:rtl/>
          <w:lang w:bidi="ar-YE"/>
        </w:rPr>
        <w:t xml:space="preserve"> فيبقى في أسى، فيبقى يفكر ما هو المخرج ما هو الحل يبدأ يفكر بالثانية صباح مساء</w:t>
      </w:r>
      <w:r w:rsidR="00ED27F3" w:rsidRPr="00103DC9">
        <w:rPr>
          <w:rFonts w:ascii="Traditional Arabic" w:hAnsi="Traditional Arabic"/>
          <w:rtl/>
          <w:lang w:bidi="ar-YE"/>
        </w:rPr>
        <w:t>،</w:t>
      </w:r>
      <w:r w:rsidR="00A72432" w:rsidRPr="00103DC9">
        <w:rPr>
          <w:rFonts w:ascii="Traditional Arabic" w:hAnsi="Traditional Arabic"/>
          <w:rtl/>
          <w:lang w:bidi="ar-YE"/>
        </w:rPr>
        <w:t xml:space="preserve"> وكيف سيكون الوضع هل سيضعها في نفس البيت</w:t>
      </w:r>
      <w:r w:rsidR="00ED27F3" w:rsidRPr="00103DC9">
        <w:rPr>
          <w:rFonts w:ascii="Traditional Arabic" w:hAnsi="Traditional Arabic"/>
          <w:rtl/>
          <w:lang w:bidi="ar-YE"/>
        </w:rPr>
        <w:t>،</w:t>
      </w:r>
      <w:r w:rsidR="00A72432" w:rsidRPr="00103DC9">
        <w:rPr>
          <w:rFonts w:ascii="Traditional Arabic" w:hAnsi="Traditional Arabic"/>
          <w:rtl/>
          <w:lang w:bidi="ar-YE"/>
        </w:rPr>
        <w:t xml:space="preserve"> </w:t>
      </w:r>
      <w:r w:rsidR="00107C09" w:rsidRPr="00103DC9">
        <w:rPr>
          <w:rFonts w:ascii="Traditional Arabic" w:hAnsi="Traditional Arabic"/>
          <w:rtl/>
          <w:lang w:bidi="ar-YE"/>
        </w:rPr>
        <w:t>أو ستكون بديلاً عند الأولى، أو سيضعها في بيت آخر، أو سيضعها في مدينة أخرى، أو سيكون زواج ما يسمى بالمسيار، أو يكون يسافر كما ي</w:t>
      </w:r>
      <w:r w:rsidR="00ED27F3" w:rsidRPr="00103DC9">
        <w:rPr>
          <w:rFonts w:ascii="Traditional Arabic" w:hAnsi="Traditional Arabic"/>
          <w:rtl/>
          <w:lang w:bidi="ar-YE"/>
        </w:rPr>
        <w:t>فعل كثيرون خلسة ويتزوج في أسبوع</w:t>
      </w:r>
      <w:r w:rsidR="00107C09" w:rsidRPr="00103DC9">
        <w:rPr>
          <w:rFonts w:ascii="Traditional Arabic" w:hAnsi="Traditional Arabic"/>
          <w:rtl/>
          <w:lang w:bidi="ar-YE"/>
        </w:rPr>
        <w:t xml:space="preserve">، وهذا زواج ينبغي الحذر منه، أنا لا أبرر هذا لكن أقول هذا الذي يعتلج في </w:t>
      </w:r>
      <w:r w:rsidR="00107C09" w:rsidRPr="00103DC9">
        <w:rPr>
          <w:rFonts w:ascii="Traditional Arabic" w:hAnsi="Traditional Arabic"/>
          <w:rtl/>
          <w:lang w:bidi="ar-YE"/>
        </w:rPr>
        <w:lastRenderedPageBreak/>
        <w:t>أذهان الكثيرين، أنا أوصف ما يجري، لا يعني هذا إقرار مثل هذه الممارسات لكن هذه النتيجة يذهب ويتزوج من غير تبعات، فالعاقلة ينبغي أن تعرف كيف تصل إلى قلب زوجها بحسن الكلام</w:t>
      </w:r>
      <w:r w:rsidR="00ED27F3" w:rsidRPr="00103DC9">
        <w:rPr>
          <w:rFonts w:ascii="Traditional Arabic" w:hAnsi="Traditional Arabic"/>
          <w:rtl/>
          <w:lang w:bidi="ar-YE"/>
        </w:rPr>
        <w:t>،</w:t>
      </w:r>
      <w:r w:rsidR="00107C09" w:rsidRPr="00103DC9">
        <w:rPr>
          <w:rFonts w:ascii="Traditional Arabic" w:hAnsi="Traditional Arabic"/>
          <w:rtl/>
          <w:lang w:bidi="ar-YE"/>
        </w:rPr>
        <w:t xml:space="preserve"> وحسن الفعال</w:t>
      </w:r>
      <w:r w:rsidR="00ED27F3" w:rsidRPr="00103DC9">
        <w:rPr>
          <w:rFonts w:ascii="Traditional Arabic" w:hAnsi="Traditional Arabic"/>
          <w:rtl/>
          <w:lang w:bidi="ar-YE"/>
        </w:rPr>
        <w:t>،</w:t>
      </w:r>
      <w:r w:rsidR="00107C09" w:rsidRPr="00103DC9">
        <w:rPr>
          <w:rFonts w:ascii="Traditional Arabic" w:hAnsi="Traditional Arabic"/>
          <w:rtl/>
          <w:lang w:bidi="ar-YE"/>
        </w:rPr>
        <w:t xml:space="preserve"> تعرف وقت مجيئه ووقت ذهابه، وإذا كلمته أو أرسلت له رسالة تكون بأحسن ما يكون من التبعل، وتعرف الوقت الذي يذهب فيه إلى نومه وفراشه</w:t>
      </w:r>
      <w:r w:rsidR="00ED27F3" w:rsidRPr="00103DC9">
        <w:rPr>
          <w:rFonts w:ascii="Traditional Arabic" w:hAnsi="Traditional Arabic"/>
          <w:rtl/>
          <w:lang w:bidi="ar-YE"/>
        </w:rPr>
        <w:t>،</w:t>
      </w:r>
      <w:r w:rsidR="00107C09" w:rsidRPr="00103DC9">
        <w:rPr>
          <w:rFonts w:ascii="Traditional Arabic" w:hAnsi="Traditional Arabic"/>
          <w:rtl/>
          <w:lang w:bidi="ar-YE"/>
        </w:rPr>
        <w:t xml:space="preserve"> والوقت الذي يستيقظ فيه، وتظهر له تعظيماً واحتراماً ومهابة وحشمة أنا لا أ</w:t>
      </w:r>
      <w:r w:rsidR="00707A51" w:rsidRPr="00103DC9">
        <w:rPr>
          <w:rFonts w:ascii="Traditional Arabic" w:hAnsi="Traditional Arabic"/>
          <w:rtl/>
          <w:lang w:bidi="ar-YE"/>
        </w:rPr>
        <w:t xml:space="preserve">خرج وأنت موجود، أنا لا أزور أحد وأنت موجود، أنت اليوم صائم لا يمكن أنا أذهب حتى </w:t>
      </w:r>
      <w:r w:rsidR="00A16D83" w:rsidRPr="00103DC9">
        <w:rPr>
          <w:rFonts w:ascii="Traditional Arabic" w:hAnsi="Traditional Arabic"/>
          <w:rtl/>
          <w:lang w:bidi="ar-YE"/>
        </w:rPr>
        <w:t>لو أعددت لك إفطارك أجلس عندك قد تحتاج شيء، اذهبي ما يحتاج، لا ما أذهب كيف أذهب وأنت موجود، النساء الأوائل الأمهات الأوائل القديمات تعامل الزوج بمعاملة شبيهة بما ذكرت الآن من الحشمة</w:t>
      </w:r>
      <w:r w:rsidR="00ED27F3" w:rsidRPr="00103DC9">
        <w:rPr>
          <w:rFonts w:ascii="Traditional Arabic" w:hAnsi="Traditional Arabic"/>
          <w:rtl/>
          <w:lang w:bidi="ar-YE"/>
        </w:rPr>
        <w:t>،</w:t>
      </w:r>
      <w:r w:rsidR="00A16D83" w:rsidRPr="00103DC9">
        <w:rPr>
          <w:rFonts w:ascii="Traditional Arabic" w:hAnsi="Traditional Arabic"/>
          <w:rtl/>
          <w:lang w:bidi="ar-YE"/>
        </w:rPr>
        <w:t xml:space="preserve"> ويوجد ممن و</w:t>
      </w:r>
      <w:r w:rsidR="00D1214D" w:rsidRPr="00103DC9">
        <w:rPr>
          <w:rFonts w:ascii="Traditional Arabic" w:hAnsi="Traditional Arabic"/>
          <w:rtl/>
          <w:lang w:bidi="ar-YE"/>
        </w:rPr>
        <w:t xml:space="preserve">فقه الله </w:t>
      </w:r>
      <w:r w:rsidR="00C1386B" w:rsidRPr="00103DC9">
        <w:rPr>
          <w:rFonts w:ascii="Traditional Arabic" w:hAnsi="Traditional Arabic"/>
          <w:rtl/>
          <w:lang w:bidi="ar-YE"/>
        </w:rPr>
        <w:t>-عز وجل-</w:t>
      </w:r>
      <w:r w:rsidR="00ED27F3" w:rsidRPr="00103DC9">
        <w:rPr>
          <w:rFonts w:ascii="Traditional Arabic" w:hAnsi="Traditional Arabic"/>
          <w:rtl/>
          <w:lang w:bidi="ar-YE"/>
        </w:rPr>
        <w:t xml:space="preserve"> ممن قد تفعل هذا، لكن </w:t>
      </w:r>
      <w:r w:rsidR="00D1214D" w:rsidRPr="00103DC9">
        <w:rPr>
          <w:rFonts w:ascii="Traditional Arabic" w:hAnsi="Traditional Arabic"/>
          <w:rtl/>
          <w:lang w:bidi="ar-YE"/>
        </w:rPr>
        <w:t>نساء الجيل السابق لربما ترتعش إذا استيقظ قبلها ولم تهيأ له ما يحتاج إليه</w:t>
      </w:r>
      <w:r w:rsidR="00ED27F3" w:rsidRPr="00103DC9">
        <w:rPr>
          <w:rFonts w:ascii="Traditional Arabic" w:hAnsi="Traditional Arabic"/>
          <w:rtl/>
          <w:lang w:bidi="ar-YE"/>
        </w:rPr>
        <w:t>،</w:t>
      </w:r>
      <w:r w:rsidR="00D1214D" w:rsidRPr="00103DC9">
        <w:rPr>
          <w:rFonts w:ascii="Traditional Arabic" w:hAnsi="Traditional Arabic"/>
          <w:rtl/>
          <w:lang w:bidi="ar-YE"/>
        </w:rPr>
        <w:t xml:space="preserve"> </w:t>
      </w:r>
      <w:r w:rsidR="00706E86" w:rsidRPr="00103DC9">
        <w:rPr>
          <w:rFonts w:ascii="Traditional Arabic" w:hAnsi="Traditional Arabic"/>
          <w:rtl/>
          <w:lang w:bidi="ar-YE"/>
        </w:rPr>
        <w:t>تنتفض لا خوفاً</w:t>
      </w:r>
      <w:r w:rsidR="00ED27F3" w:rsidRPr="00103DC9">
        <w:rPr>
          <w:rFonts w:ascii="Traditional Arabic" w:hAnsi="Traditional Arabic"/>
          <w:rtl/>
          <w:lang w:bidi="ar-YE"/>
        </w:rPr>
        <w:t>،</w:t>
      </w:r>
      <w:r w:rsidR="00706E86" w:rsidRPr="00103DC9">
        <w:rPr>
          <w:rFonts w:ascii="Traditional Arabic" w:hAnsi="Traditional Arabic"/>
          <w:rtl/>
          <w:lang w:bidi="ar-YE"/>
        </w:rPr>
        <w:t xml:space="preserve"> وإنما مهابة وارتباكاً وأنها </w:t>
      </w:r>
      <w:r w:rsidR="00ED27F3" w:rsidRPr="00103DC9">
        <w:rPr>
          <w:rFonts w:ascii="Traditional Arabic" w:hAnsi="Traditional Arabic"/>
          <w:rtl/>
          <w:lang w:bidi="ar-YE"/>
        </w:rPr>
        <w:t xml:space="preserve">قد </w:t>
      </w:r>
      <w:r w:rsidR="00706E86" w:rsidRPr="00103DC9">
        <w:rPr>
          <w:rFonts w:ascii="Traditional Arabic" w:hAnsi="Traditional Arabic"/>
          <w:rtl/>
          <w:lang w:bidi="ar-YE"/>
        </w:rPr>
        <w:t>تتحدث مع أمها أو مع أختها أو مع صاحبتها تقول</w:t>
      </w:r>
      <w:r w:rsidR="00ED27F3" w:rsidRPr="00103DC9">
        <w:rPr>
          <w:rFonts w:ascii="Traditional Arabic" w:hAnsi="Traditional Arabic"/>
          <w:rtl/>
          <w:lang w:bidi="ar-YE"/>
        </w:rPr>
        <w:t>:</w:t>
      </w:r>
      <w:r w:rsidR="00706E86" w:rsidRPr="00103DC9">
        <w:rPr>
          <w:rFonts w:ascii="Traditional Arabic" w:hAnsi="Traditional Arabic"/>
          <w:rtl/>
          <w:lang w:bidi="ar-YE"/>
        </w:rPr>
        <w:t xml:space="preserve"> اليوم </w:t>
      </w:r>
      <w:r w:rsidR="00713880" w:rsidRPr="00103DC9">
        <w:rPr>
          <w:rFonts w:ascii="Traditional Arabic" w:hAnsi="Traditional Arabic"/>
          <w:rtl/>
          <w:lang w:bidi="ar-YE"/>
        </w:rPr>
        <w:t>أنا ما أستطيع أن أزوركم</w:t>
      </w:r>
      <w:r w:rsidR="00ED27F3" w:rsidRPr="00103DC9">
        <w:rPr>
          <w:rFonts w:ascii="Traditional Arabic" w:hAnsi="Traditional Arabic"/>
          <w:rtl/>
          <w:lang w:bidi="ar-YE"/>
        </w:rPr>
        <w:t>؛</w:t>
      </w:r>
      <w:r w:rsidR="00713880" w:rsidRPr="00103DC9">
        <w:rPr>
          <w:rFonts w:ascii="Traditional Arabic" w:hAnsi="Traditional Arabic"/>
          <w:rtl/>
          <w:lang w:bidi="ar-YE"/>
        </w:rPr>
        <w:t xml:space="preserve"> لأنه موجود أبو فلان، ولا تناديه باسمه وإنما في أقل الأحوال أن تناديه بكنيته، بأقل الأحوال</w:t>
      </w:r>
      <w:r w:rsidR="00ED27F3" w:rsidRPr="00103DC9">
        <w:rPr>
          <w:rFonts w:ascii="Traditional Arabic" w:hAnsi="Traditional Arabic"/>
          <w:rtl/>
          <w:lang w:bidi="ar-YE"/>
        </w:rPr>
        <w:t>،</w:t>
      </w:r>
      <w:r w:rsidR="00713880" w:rsidRPr="00103DC9">
        <w:rPr>
          <w:rFonts w:ascii="Traditional Arabic" w:hAnsi="Traditional Arabic"/>
          <w:rtl/>
          <w:lang w:bidi="ar-YE"/>
        </w:rPr>
        <w:t xml:space="preserve"> وإلا يمكن أن تناديه </w:t>
      </w:r>
      <w:r w:rsidR="00197EAC" w:rsidRPr="00103DC9">
        <w:rPr>
          <w:rFonts w:ascii="Traditional Arabic" w:hAnsi="Traditional Arabic"/>
          <w:rtl/>
          <w:lang w:bidi="ar-YE"/>
        </w:rPr>
        <w:t xml:space="preserve">بما هو ألطف من هذا أيضاً، فإن فعلت ذلك فإنها تأسر قلبه، وهذا الكلام الذي أذكره من غير مبالغة، يعني: هذه ليست مبالغات، أنا أعرف حالات أخرى الزوج يطالب فيها المرأة بعنت كالذي يغضب ويهجر بسبب أنها لربما جاء في ساعة متأخرة ووجدها نائمة، ولماذا تطالبها بمثل هذه المطالب الصعبة، لا يمكن أن يقبل بحال من الأحوال أن يأتي في أي ساعة وهي نائمة، هذا غلط، ويوجد من لا يفتح الباب ومعه مفتاح الباب الخارجي تنزل حتى تأتي هي لتفتح له الباب </w:t>
      </w:r>
      <w:r w:rsidR="006C65F0" w:rsidRPr="00103DC9">
        <w:rPr>
          <w:rFonts w:ascii="Traditional Arabic" w:hAnsi="Traditional Arabic"/>
          <w:rtl/>
          <w:lang w:bidi="ar-YE"/>
        </w:rPr>
        <w:t>وتأخذ بيده وتصعد معه، هذا موجود</w:t>
      </w:r>
      <w:r w:rsidR="00ED27F3" w:rsidRPr="00103DC9">
        <w:rPr>
          <w:rFonts w:ascii="Traditional Arabic" w:hAnsi="Traditional Arabic"/>
          <w:rtl/>
          <w:lang w:bidi="ar-YE"/>
        </w:rPr>
        <w:t>،</w:t>
      </w:r>
      <w:r w:rsidR="006C65F0" w:rsidRPr="00103DC9">
        <w:rPr>
          <w:rFonts w:ascii="Traditional Arabic" w:hAnsi="Traditional Arabic"/>
          <w:rtl/>
          <w:lang w:bidi="ar-YE"/>
        </w:rPr>
        <w:t xml:space="preserve"> وأعرف من هم بهذه المثابة، هذا </w:t>
      </w:r>
      <w:r w:rsidR="00243C63" w:rsidRPr="00103DC9">
        <w:rPr>
          <w:rFonts w:ascii="Traditional Arabic" w:hAnsi="Traditional Arabic"/>
          <w:rtl/>
          <w:lang w:bidi="ar-YE"/>
        </w:rPr>
        <w:t>خطأ وهذه مبالغة، لا يمكن أن يستمر الإنسان على مثل هذه الحال، لكن نحن نتكلم في أمور لا تكلف شيئاً، ما الذي يكلف المرأة شيئاً إذا قالت الكلام الجميل</w:t>
      </w:r>
      <w:r w:rsidR="00ED27F3" w:rsidRPr="00103DC9">
        <w:rPr>
          <w:rFonts w:ascii="Traditional Arabic" w:hAnsi="Traditional Arabic"/>
          <w:rtl/>
          <w:lang w:bidi="ar-YE"/>
        </w:rPr>
        <w:t>،</w:t>
      </w:r>
      <w:r w:rsidR="00243C63" w:rsidRPr="00103DC9">
        <w:rPr>
          <w:rFonts w:ascii="Traditional Arabic" w:hAnsi="Traditional Arabic"/>
          <w:rtl/>
          <w:lang w:bidi="ar-YE"/>
        </w:rPr>
        <w:t xml:space="preserve"> ونادته بعبارة لطيفة بدل مما تناديه باسمه مثلاً كأنه أحد الأولاد</w:t>
      </w:r>
      <w:r w:rsidR="00ED27F3" w:rsidRPr="00103DC9">
        <w:rPr>
          <w:rFonts w:ascii="Traditional Arabic" w:hAnsi="Traditional Arabic"/>
          <w:rtl/>
          <w:lang w:bidi="ar-YE"/>
        </w:rPr>
        <w:t>،</w:t>
      </w:r>
      <w:r w:rsidR="00243C63" w:rsidRPr="00103DC9">
        <w:rPr>
          <w:rFonts w:ascii="Traditional Arabic" w:hAnsi="Traditional Arabic"/>
          <w:rtl/>
          <w:lang w:bidi="ar-YE"/>
        </w:rPr>
        <w:t xml:space="preserve"> أو ترفع صوتها في حضرته، أو يأتي البيت غير مهيأ ولا نظيف، هذا غلط</w:t>
      </w:r>
      <w:r w:rsidR="00ED27F3" w:rsidRPr="00103DC9">
        <w:rPr>
          <w:rFonts w:ascii="Traditional Arabic" w:hAnsi="Traditional Arabic"/>
          <w:rtl/>
          <w:lang w:bidi="ar-YE"/>
        </w:rPr>
        <w:t>.</w:t>
      </w:r>
    </w:p>
    <w:p w:rsidR="00ED27F3" w:rsidRPr="00103DC9" w:rsidRDefault="00243C63" w:rsidP="009B286E">
      <w:pPr>
        <w:spacing w:line="240" w:lineRule="auto"/>
        <w:ind w:firstLine="0"/>
        <w:rPr>
          <w:rFonts w:ascii="Traditional Arabic" w:hAnsi="Traditional Arabic"/>
          <w:rtl/>
          <w:lang w:bidi="ar-YE"/>
        </w:rPr>
      </w:pPr>
      <w:r w:rsidRPr="00103DC9">
        <w:rPr>
          <w:rFonts w:ascii="Traditional Arabic" w:hAnsi="Traditional Arabic"/>
          <w:rtl/>
          <w:lang w:bidi="ar-YE"/>
        </w:rPr>
        <w:t>وأما تبذلها في نفسها فإن هذا من أعظم الدواعي التي تجعل الرجل يفكر طويلاً في كل يوم في البدائل</w:t>
      </w:r>
      <w:r w:rsidR="00ED27F3" w:rsidRPr="00103DC9">
        <w:rPr>
          <w:rFonts w:ascii="Traditional Arabic" w:hAnsi="Traditional Arabic"/>
          <w:rtl/>
          <w:lang w:bidi="ar-YE"/>
        </w:rPr>
        <w:t>،</w:t>
      </w:r>
      <w:r w:rsidRPr="00103DC9">
        <w:rPr>
          <w:rFonts w:ascii="Traditional Arabic" w:hAnsi="Traditional Arabic"/>
          <w:rtl/>
          <w:lang w:bidi="ar-YE"/>
        </w:rPr>
        <w:t xml:space="preserve"> إذا أراد النساء أن يعرفوا فهذه هي الحقيقية الكبرى التي تعتلج في نفوس الرجال، لابد أن يفهمها النساء ويدركوا هذا المعنى فإذا اكتوت</w:t>
      </w:r>
      <w:r w:rsidR="00ED27F3" w:rsidRPr="00103DC9">
        <w:rPr>
          <w:rFonts w:ascii="Traditional Arabic" w:hAnsi="Traditional Arabic"/>
          <w:rtl/>
          <w:lang w:bidi="ar-YE"/>
        </w:rPr>
        <w:t>،</w:t>
      </w:r>
      <w:r w:rsidRPr="00103DC9">
        <w:rPr>
          <w:rFonts w:ascii="Traditional Arabic" w:hAnsi="Traditional Arabic"/>
          <w:rtl/>
          <w:lang w:bidi="ar-YE"/>
        </w:rPr>
        <w:t xml:space="preserve"> والكي هو أن يتزوج عليها عند ذلك تحولت إلى حال من المراهقة تحولت حياتها في التزين والتجمل وتصبيغ الشعر والعدسات الملونة وأمور وقضت أوقاتها أمام المرآة، أين هذا التزين وهذا التجمل قبل ذلك! فمن البداية باعتدال، فهذه قضية تحتاج المرأة أن تتفطن لها</w:t>
      </w:r>
      <w:r w:rsidR="00ED27F3" w:rsidRPr="00103DC9">
        <w:rPr>
          <w:rFonts w:ascii="Traditional Arabic" w:hAnsi="Traditional Arabic"/>
          <w:rtl/>
          <w:lang w:bidi="ar-YE"/>
        </w:rPr>
        <w:t>.</w:t>
      </w:r>
    </w:p>
    <w:p w:rsidR="00535194" w:rsidRPr="00103DC9" w:rsidRDefault="00243C63" w:rsidP="009B286E">
      <w:pPr>
        <w:spacing w:line="240" w:lineRule="auto"/>
        <w:ind w:firstLine="0"/>
        <w:rPr>
          <w:rFonts w:ascii="Traditional Arabic" w:hAnsi="Traditional Arabic"/>
          <w:rtl/>
        </w:rPr>
      </w:pPr>
      <w:r w:rsidRPr="00103DC9">
        <w:rPr>
          <w:rFonts w:ascii="Traditional Arabic" w:hAnsi="Traditional Arabic"/>
          <w:rtl/>
          <w:lang w:bidi="ar-YE"/>
        </w:rPr>
        <w:t xml:space="preserve">وأما الرجل فينبغي أن يتذكر بعض المعاني </w:t>
      </w:r>
      <w:r w:rsidR="00535194" w:rsidRPr="00103DC9">
        <w:rPr>
          <w:rFonts w:ascii="Traditional Arabic" w:hAnsi="Traditional Arabic"/>
          <w:rtl/>
          <w:lang w:bidi="ar-YE"/>
        </w:rPr>
        <w:t xml:space="preserve">التي جاءت عن المعصوم </w:t>
      </w:r>
      <w:r w:rsidR="00C1386B" w:rsidRPr="00103DC9">
        <w:rPr>
          <w:rFonts w:ascii="Traditional Arabic" w:hAnsi="Traditional Arabic"/>
          <w:rtl/>
          <w:lang w:bidi="ar-YE"/>
        </w:rPr>
        <w:t>-صلى الله عليه وسلم-</w:t>
      </w:r>
      <w:r w:rsidR="00535194" w:rsidRPr="00103DC9">
        <w:rPr>
          <w:rFonts w:ascii="Traditional Arabic" w:hAnsi="Traditional Arabic"/>
          <w:rtl/>
          <w:lang w:bidi="ar-YE"/>
        </w:rPr>
        <w:t xml:space="preserve"> فإن ذلك ينفعه بإذن الله في حياته وتعاملاته مع أهله، الرجل حينما يتذكر بعض الأشياء دائماً أن المرأة خلقت من ضِلع</w:t>
      </w:r>
      <w:r w:rsidR="00ED27F3" w:rsidRPr="00103DC9">
        <w:rPr>
          <w:rFonts w:ascii="Traditional Arabic" w:hAnsi="Traditional Arabic"/>
          <w:rtl/>
          <w:lang w:bidi="ar-YE"/>
        </w:rPr>
        <w:t>،</w:t>
      </w:r>
      <w:r w:rsidR="00535194" w:rsidRPr="00103DC9">
        <w:rPr>
          <w:rFonts w:ascii="Traditional Arabic" w:hAnsi="Traditional Arabic"/>
          <w:rtl/>
          <w:lang w:bidi="ar-YE"/>
        </w:rPr>
        <w:t xml:space="preserve"> وأن أعوج الشيء في الضِلع أعلاه، وأنك إن أردت تقيمها كسرته</w:t>
      </w:r>
      <w:r w:rsidR="002C50B8" w:rsidRPr="00103DC9">
        <w:rPr>
          <w:rFonts w:ascii="Traditional Arabic" w:hAnsi="Traditional Arabic"/>
          <w:vertAlign w:val="superscript"/>
          <w:rtl/>
        </w:rPr>
        <w:t>(</w:t>
      </w:r>
      <w:r w:rsidR="002C50B8" w:rsidRPr="00103DC9">
        <w:rPr>
          <w:rFonts w:ascii="Traditional Arabic" w:hAnsi="Traditional Arabic"/>
          <w:vertAlign w:val="superscript"/>
          <w:rtl/>
        </w:rPr>
        <w:footnoteReference w:id="1"/>
      </w:r>
      <w:r w:rsidR="002C50B8" w:rsidRPr="00103DC9">
        <w:rPr>
          <w:rFonts w:ascii="Traditional Arabic" w:hAnsi="Traditional Arabic"/>
          <w:vertAlign w:val="superscript"/>
          <w:rtl/>
        </w:rPr>
        <w:t>)</w:t>
      </w:r>
      <w:r w:rsidR="00535194" w:rsidRPr="00103DC9">
        <w:rPr>
          <w:rFonts w:ascii="Traditional Arabic" w:hAnsi="Traditional Arabic"/>
          <w:rtl/>
          <w:lang w:bidi="ar-YE"/>
        </w:rPr>
        <w:t>، يتذكر هذا المعنى معناها مهما بلغت سيبقى هذا الوصف ملازماً إذاً لا تطلب امرأة كاملة، ثم انظر أنت إلى نقصك أيضاً</w:t>
      </w:r>
      <w:r w:rsidR="00ED27F3" w:rsidRPr="00103DC9">
        <w:rPr>
          <w:rFonts w:ascii="Traditional Arabic" w:hAnsi="Traditional Arabic"/>
          <w:rtl/>
          <w:lang w:bidi="ar-YE"/>
        </w:rPr>
        <w:t>،</w:t>
      </w:r>
      <w:r w:rsidR="00535194" w:rsidRPr="00103DC9">
        <w:rPr>
          <w:rFonts w:ascii="Traditional Arabic" w:hAnsi="Traditional Arabic"/>
          <w:rtl/>
          <w:lang w:bidi="ar-YE"/>
        </w:rPr>
        <w:t xml:space="preserve"> ولهذا قال ابن عباس </w:t>
      </w:r>
      <w:r w:rsidR="00ED27F3" w:rsidRPr="00103DC9">
        <w:rPr>
          <w:rFonts w:ascii="Traditional Arabic" w:hAnsi="Traditional Arabic"/>
          <w:rtl/>
          <w:lang w:bidi="ar-YE"/>
        </w:rPr>
        <w:t>-</w:t>
      </w:r>
      <w:r w:rsidR="00535194" w:rsidRPr="00103DC9">
        <w:rPr>
          <w:rFonts w:ascii="Traditional Arabic" w:hAnsi="Traditional Arabic"/>
          <w:rtl/>
          <w:lang w:bidi="ar-YE"/>
        </w:rPr>
        <w:t>رضي الله تعالى عنه</w:t>
      </w:r>
      <w:r w:rsidR="00ED27F3" w:rsidRPr="00103DC9">
        <w:rPr>
          <w:rFonts w:ascii="Traditional Arabic" w:hAnsi="Traditional Arabic"/>
          <w:rtl/>
          <w:lang w:bidi="ar-YE"/>
        </w:rPr>
        <w:t>-</w:t>
      </w:r>
      <w:r w:rsidR="00535194" w:rsidRPr="00103DC9">
        <w:rPr>
          <w:rFonts w:ascii="Traditional Arabic" w:hAnsi="Traditional Arabic"/>
          <w:rtl/>
          <w:lang w:bidi="ar-YE"/>
        </w:rPr>
        <w:t xml:space="preserve"> في قوله </w:t>
      </w:r>
      <w:r w:rsidR="0075081B" w:rsidRPr="00103DC9">
        <w:rPr>
          <w:rFonts w:ascii="Traditional Arabic" w:hAnsi="Traditional Arabic"/>
          <w:rtl/>
          <w:lang w:bidi="ar-YE"/>
        </w:rPr>
        <w:t>-تبارك وتعالى</w:t>
      </w:r>
      <w:r w:rsidR="00535194" w:rsidRPr="00103DC9">
        <w:rPr>
          <w:rFonts w:ascii="Traditional Arabic" w:hAnsi="Traditional Arabic"/>
          <w:rtl/>
          <w:lang w:bidi="ar-YE"/>
        </w:rPr>
        <w:t xml:space="preserve">: </w:t>
      </w:r>
      <w:r w:rsidR="00C1386B" w:rsidRPr="00103DC9">
        <w:rPr>
          <w:rFonts w:ascii="Traditional Arabic" w:hAnsi="Traditional Arabic"/>
          <w:b/>
          <w:bCs/>
          <w:color w:val="FF0000"/>
          <w:rtl/>
        </w:rPr>
        <w:lastRenderedPageBreak/>
        <w:t>{</w:t>
      </w:r>
      <w:r w:rsidR="00535194" w:rsidRPr="00103DC9">
        <w:rPr>
          <w:rFonts w:ascii="Traditional Arabic" w:hAnsi="Traditional Arabic"/>
          <w:b/>
          <w:bCs/>
          <w:color w:val="FF0000"/>
          <w:rtl/>
        </w:rPr>
        <w:t>وَلِلرِّجَالِ عَلَيْهِنَّ دَرَجَةٌ</w:t>
      </w:r>
      <w:r w:rsidR="00C1386B" w:rsidRPr="00103DC9">
        <w:rPr>
          <w:rFonts w:ascii="Traditional Arabic" w:hAnsi="Traditional Arabic"/>
          <w:b/>
          <w:bCs/>
          <w:color w:val="FF0000"/>
          <w:rtl/>
        </w:rPr>
        <w:t>}</w:t>
      </w:r>
      <w:r w:rsidR="00535194" w:rsidRPr="00103DC9">
        <w:rPr>
          <w:rFonts w:ascii="Traditional Arabic" w:hAnsi="Traditional Arabic"/>
          <w:rtl/>
        </w:rPr>
        <w:t xml:space="preserve"> [البقرة:228]، قال: </w:t>
      </w:r>
      <w:r w:rsidR="00ED27F3" w:rsidRPr="00103DC9">
        <w:rPr>
          <w:rFonts w:ascii="Traditional Arabic" w:hAnsi="Traditional Arabic"/>
          <w:rtl/>
        </w:rPr>
        <w:t>"</w:t>
      </w:r>
      <w:r w:rsidR="00535194" w:rsidRPr="00103DC9">
        <w:rPr>
          <w:rFonts w:ascii="Traditional Arabic" w:hAnsi="Traditional Arabic"/>
          <w:rtl/>
        </w:rPr>
        <w:t>ما أحب أن أستوفي حقي منها</w:t>
      </w:r>
      <w:r w:rsidR="002C50B8" w:rsidRPr="00103DC9">
        <w:rPr>
          <w:rFonts w:ascii="Traditional Arabic" w:hAnsi="Traditional Arabic"/>
          <w:rtl/>
        </w:rPr>
        <w:t>"</w:t>
      </w:r>
      <w:r w:rsidR="002C50B8" w:rsidRPr="00103DC9">
        <w:rPr>
          <w:rFonts w:ascii="Traditional Arabic" w:hAnsi="Traditional Arabic"/>
          <w:vertAlign w:val="superscript"/>
          <w:rtl/>
        </w:rPr>
        <w:t>(</w:t>
      </w:r>
      <w:r w:rsidR="002C50B8" w:rsidRPr="00103DC9">
        <w:rPr>
          <w:rFonts w:ascii="Traditional Arabic" w:hAnsi="Traditional Arabic"/>
          <w:vertAlign w:val="superscript"/>
          <w:rtl/>
        </w:rPr>
        <w:footnoteReference w:id="2"/>
      </w:r>
      <w:r w:rsidR="002C50B8" w:rsidRPr="00103DC9">
        <w:rPr>
          <w:rFonts w:ascii="Traditional Arabic" w:hAnsi="Traditional Arabic"/>
          <w:vertAlign w:val="superscript"/>
          <w:rtl/>
        </w:rPr>
        <w:t>)</w:t>
      </w:r>
      <w:r w:rsidR="00535194" w:rsidRPr="00103DC9">
        <w:rPr>
          <w:rFonts w:ascii="Traditional Arabic" w:hAnsi="Traditional Arabic"/>
          <w:rtl/>
        </w:rPr>
        <w:t>، ففسر الدرجة بالإغضاء عن بعض الحقوق، أن يفوت ويُمرر ولا يقف عند كل شيء، ولهذا قالوا: "ما استوفى كريم قط"</w:t>
      </w:r>
      <w:r w:rsidR="002C50B8" w:rsidRPr="00103DC9">
        <w:rPr>
          <w:rFonts w:ascii="Traditional Arabic" w:hAnsi="Traditional Arabic"/>
          <w:vertAlign w:val="superscript"/>
          <w:rtl/>
        </w:rPr>
        <w:t>(</w:t>
      </w:r>
      <w:r w:rsidR="002C50B8" w:rsidRPr="00103DC9">
        <w:rPr>
          <w:rFonts w:ascii="Traditional Arabic" w:hAnsi="Traditional Arabic"/>
          <w:vertAlign w:val="superscript"/>
          <w:rtl/>
        </w:rPr>
        <w:footnoteReference w:id="3"/>
      </w:r>
      <w:r w:rsidR="002C50B8" w:rsidRPr="00103DC9">
        <w:rPr>
          <w:rFonts w:ascii="Traditional Arabic" w:hAnsi="Traditional Arabic"/>
          <w:vertAlign w:val="superscript"/>
          <w:rtl/>
        </w:rPr>
        <w:t>)</w:t>
      </w:r>
      <w:r w:rsidR="002C50B8" w:rsidRPr="00103DC9">
        <w:rPr>
          <w:rFonts w:ascii="Traditional Arabic" w:hAnsi="Traditional Arabic"/>
          <w:rtl/>
        </w:rPr>
        <w:t>، الذي يريد أن يستقصي ل</w:t>
      </w:r>
      <w:r w:rsidR="00535194" w:rsidRPr="00103DC9">
        <w:rPr>
          <w:rFonts w:ascii="Traditional Arabic" w:hAnsi="Traditional Arabic"/>
          <w:rtl/>
        </w:rPr>
        <w:t xml:space="preserve">ا يفوت صغيرة </w:t>
      </w:r>
      <w:r w:rsidR="00E33731" w:rsidRPr="00103DC9">
        <w:rPr>
          <w:rFonts w:ascii="Traditional Arabic" w:hAnsi="Traditional Arabic"/>
          <w:rtl/>
        </w:rPr>
        <w:t xml:space="preserve">ولا كبيرة </w:t>
      </w:r>
      <w:r w:rsidR="00717595" w:rsidRPr="00103DC9">
        <w:rPr>
          <w:rFonts w:ascii="Traditional Arabic" w:hAnsi="Traditional Arabic"/>
          <w:rtl/>
        </w:rPr>
        <w:t xml:space="preserve">إلا يقف عندها </w:t>
      </w:r>
      <w:r w:rsidR="00E33731" w:rsidRPr="00103DC9">
        <w:rPr>
          <w:rFonts w:ascii="Traditional Arabic" w:hAnsi="Traditional Arabic"/>
          <w:rtl/>
        </w:rPr>
        <w:t xml:space="preserve">ويغضب ويعاتب </w:t>
      </w:r>
      <w:r w:rsidR="00717595" w:rsidRPr="00103DC9">
        <w:rPr>
          <w:rFonts w:ascii="Traditional Arabic" w:hAnsi="Traditional Arabic"/>
          <w:rtl/>
        </w:rPr>
        <w:t>ويجادل هذا لا تستقيم له الحياة، وإنما هناك أمور يمكن أن يتجاوزها الإنسان</w:t>
      </w:r>
      <w:r w:rsidR="002C50B8" w:rsidRPr="00103DC9">
        <w:rPr>
          <w:rFonts w:ascii="Traditional Arabic" w:hAnsi="Traditional Arabic"/>
          <w:rtl/>
        </w:rPr>
        <w:t>،</w:t>
      </w:r>
      <w:r w:rsidR="00717595" w:rsidRPr="00103DC9">
        <w:rPr>
          <w:rFonts w:ascii="Traditional Arabic" w:hAnsi="Traditional Arabic"/>
          <w:rtl/>
        </w:rPr>
        <w:t xml:space="preserve"> "ما استوفى كريم قط"</w:t>
      </w:r>
      <w:r w:rsidR="002C50B8" w:rsidRPr="00103DC9">
        <w:rPr>
          <w:rFonts w:ascii="Traditional Arabic" w:hAnsi="Traditional Arabic"/>
          <w:rtl/>
        </w:rPr>
        <w:t>،</w:t>
      </w:r>
      <w:r w:rsidR="00717595" w:rsidRPr="00103DC9">
        <w:rPr>
          <w:rFonts w:ascii="Traditional Arabic" w:hAnsi="Traditional Arabic"/>
          <w:rtl/>
        </w:rPr>
        <w:t xml:space="preserve"> التغافل عن بعض الأمور، فهذه من المعاني التي يحتاج أن يتذكرها الإنسان.</w:t>
      </w:r>
    </w:p>
    <w:p w:rsidR="00735BA2" w:rsidRPr="00103DC9" w:rsidRDefault="00717595" w:rsidP="000D0617">
      <w:pPr>
        <w:spacing w:line="240" w:lineRule="auto"/>
        <w:ind w:firstLine="0"/>
        <w:rPr>
          <w:rFonts w:ascii="Traditional Arabic" w:hAnsi="Traditional Arabic"/>
          <w:rtl/>
        </w:rPr>
      </w:pPr>
      <w:r w:rsidRPr="00103DC9">
        <w:rPr>
          <w:rFonts w:ascii="Traditional Arabic" w:hAnsi="Traditional Arabic"/>
          <w:rtl/>
        </w:rPr>
        <w:t xml:space="preserve">وهكذا أيضاً اجتماع أزواج النبي </w:t>
      </w:r>
      <w:r w:rsidR="00C1386B" w:rsidRPr="00103DC9">
        <w:rPr>
          <w:rFonts w:ascii="Traditional Arabic" w:hAnsi="Traditional Arabic"/>
          <w:rtl/>
        </w:rPr>
        <w:t>-صلى الله عليه وسلم-</w:t>
      </w:r>
      <w:r w:rsidRPr="00103DC9">
        <w:rPr>
          <w:rFonts w:ascii="Traditional Arabic" w:hAnsi="Traditional Arabic"/>
          <w:rtl/>
        </w:rPr>
        <w:t xml:space="preserve"> عليه </w:t>
      </w:r>
      <w:r w:rsidRPr="00103DC9">
        <w:rPr>
          <w:rFonts w:ascii="Traditional Arabic" w:hAnsi="Traditional Arabic"/>
          <w:rtl/>
          <w:lang w:bidi="ar-YE"/>
        </w:rPr>
        <w:t>يطالبنه</w:t>
      </w:r>
      <w:r w:rsidRPr="00103DC9">
        <w:rPr>
          <w:rFonts w:ascii="Traditional Arabic" w:hAnsi="Traditional Arabic"/>
          <w:rtl/>
        </w:rPr>
        <w:t xml:space="preserve"> بالتوسع والزيادة في النفقة</w:t>
      </w:r>
      <w:r w:rsidR="002C50B8" w:rsidRPr="00103DC9">
        <w:rPr>
          <w:rFonts w:ascii="Traditional Arabic" w:hAnsi="Traditional Arabic"/>
          <w:vertAlign w:val="superscript"/>
          <w:rtl/>
        </w:rPr>
        <w:t>(</w:t>
      </w:r>
      <w:r w:rsidR="002C50B8" w:rsidRPr="00103DC9">
        <w:rPr>
          <w:rFonts w:ascii="Traditional Arabic" w:hAnsi="Traditional Arabic"/>
          <w:vertAlign w:val="superscript"/>
          <w:rtl/>
        </w:rPr>
        <w:footnoteReference w:id="4"/>
      </w:r>
      <w:r w:rsidR="002C50B8" w:rsidRPr="00103DC9">
        <w:rPr>
          <w:rFonts w:ascii="Traditional Arabic" w:hAnsi="Traditional Arabic"/>
          <w:vertAlign w:val="superscript"/>
          <w:rtl/>
        </w:rPr>
        <w:t>)</w:t>
      </w:r>
      <w:r w:rsidRPr="00103DC9">
        <w:rPr>
          <w:rFonts w:ascii="Traditional Arabic" w:hAnsi="Traditional Arabic"/>
          <w:rtl/>
        </w:rPr>
        <w:t>، وقل مثل ذلك حينما تظاهر عائشة وحفصة كما في الروايات المشهورة في سبب نزول صدر سورة التحريم</w:t>
      </w:r>
      <w:r w:rsidR="002C50B8" w:rsidRPr="00103DC9">
        <w:rPr>
          <w:rFonts w:ascii="Traditional Arabic" w:hAnsi="Traditional Arabic"/>
          <w:rtl/>
        </w:rPr>
        <w:t>،</w:t>
      </w:r>
      <w:r w:rsidRPr="00103DC9">
        <w:rPr>
          <w:rFonts w:ascii="Traditional Arabic" w:hAnsi="Traditional Arabic"/>
          <w:rtl/>
        </w:rPr>
        <w:t xml:space="preserve"> حينما شرب عسلاً عند زينب بنت جحش </w:t>
      </w:r>
      <w:r w:rsidR="00C1386B" w:rsidRPr="00103DC9">
        <w:rPr>
          <w:rFonts w:ascii="Traditional Arabic" w:hAnsi="Traditional Arabic"/>
          <w:rtl/>
        </w:rPr>
        <w:t>-</w:t>
      </w:r>
      <w:r w:rsidR="0075081B" w:rsidRPr="00103DC9">
        <w:rPr>
          <w:rFonts w:ascii="Traditional Arabic" w:hAnsi="Traditional Arabic"/>
          <w:rtl/>
        </w:rPr>
        <w:t>رضي الله</w:t>
      </w:r>
      <w:r w:rsidRPr="00103DC9">
        <w:rPr>
          <w:rFonts w:ascii="Traditional Arabic" w:hAnsi="Traditional Arabic"/>
          <w:rtl/>
        </w:rPr>
        <w:t xml:space="preserve"> عنها</w:t>
      </w:r>
      <w:r w:rsidR="00C1386B" w:rsidRPr="00103DC9">
        <w:rPr>
          <w:rFonts w:ascii="Traditional Arabic" w:hAnsi="Traditional Arabic"/>
          <w:rtl/>
        </w:rPr>
        <w:t>-</w:t>
      </w:r>
      <w:r w:rsidRPr="00103DC9">
        <w:rPr>
          <w:rFonts w:ascii="Traditional Arabic" w:hAnsi="Traditional Arabic"/>
          <w:rtl/>
        </w:rPr>
        <w:t xml:space="preserve"> فاتفقتا على النبي </w:t>
      </w:r>
      <w:r w:rsidR="00C1386B" w:rsidRPr="00103DC9">
        <w:rPr>
          <w:rFonts w:ascii="Traditional Arabic" w:hAnsi="Traditional Arabic"/>
          <w:rtl/>
        </w:rPr>
        <w:t>-صلى الله عليه وسلم-</w:t>
      </w:r>
      <w:r w:rsidRPr="00103DC9">
        <w:rPr>
          <w:rFonts w:ascii="Traditional Arabic" w:hAnsi="Traditional Arabic"/>
          <w:rtl/>
        </w:rPr>
        <w:t xml:space="preserve"> كل واحدة </w:t>
      </w:r>
      <w:r w:rsidR="00735BA2" w:rsidRPr="00103DC9">
        <w:rPr>
          <w:rFonts w:ascii="Traditional Arabic" w:hAnsi="Traditional Arabic"/>
          <w:rtl/>
        </w:rPr>
        <w:t>إذا دخل عليها تقول</w:t>
      </w:r>
      <w:r w:rsidR="002C50B8" w:rsidRPr="00103DC9">
        <w:rPr>
          <w:rFonts w:ascii="Traditional Arabic" w:hAnsi="Traditional Arabic"/>
          <w:rtl/>
        </w:rPr>
        <w:t>:</w:t>
      </w:r>
      <w:r w:rsidR="00735BA2" w:rsidRPr="00103DC9">
        <w:rPr>
          <w:rFonts w:ascii="Traditional Arabic" w:hAnsi="Traditional Arabic"/>
          <w:rtl/>
        </w:rPr>
        <w:t xml:space="preserve"> </w:t>
      </w:r>
      <w:r w:rsidR="002C50B8" w:rsidRPr="00103DC9">
        <w:rPr>
          <w:rFonts w:ascii="Traditional Arabic" w:hAnsi="Traditional Arabic"/>
          <w:rtl/>
        </w:rPr>
        <w:t>"</w:t>
      </w:r>
      <w:r w:rsidR="00735BA2" w:rsidRPr="00103DC9">
        <w:rPr>
          <w:rFonts w:ascii="Traditional Arabic" w:hAnsi="Traditional Arabic"/>
          <w:rtl/>
        </w:rPr>
        <w:t>إني أجد منك ريح مغافير</w:t>
      </w:r>
      <w:r w:rsidR="002C50B8" w:rsidRPr="00103DC9">
        <w:rPr>
          <w:rFonts w:ascii="Traditional Arabic" w:hAnsi="Traditional Arabic"/>
          <w:rtl/>
        </w:rPr>
        <w:t>"</w:t>
      </w:r>
      <w:r w:rsidR="002C50B8" w:rsidRPr="00103DC9">
        <w:rPr>
          <w:rFonts w:ascii="Traditional Arabic" w:hAnsi="Traditional Arabic"/>
          <w:vertAlign w:val="superscript"/>
          <w:rtl/>
        </w:rPr>
        <w:t>(</w:t>
      </w:r>
      <w:r w:rsidR="002C50B8" w:rsidRPr="00103DC9">
        <w:rPr>
          <w:rFonts w:ascii="Traditional Arabic" w:hAnsi="Traditional Arabic"/>
          <w:vertAlign w:val="superscript"/>
          <w:rtl/>
        </w:rPr>
        <w:footnoteReference w:id="5"/>
      </w:r>
      <w:r w:rsidR="002C50B8" w:rsidRPr="00103DC9">
        <w:rPr>
          <w:rFonts w:ascii="Traditional Arabic" w:hAnsi="Traditional Arabic"/>
          <w:vertAlign w:val="superscript"/>
          <w:rtl/>
        </w:rPr>
        <w:t>)</w:t>
      </w:r>
      <w:r w:rsidR="002C50B8" w:rsidRPr="00103DC9">
        <w:rPr>
          <w:rFonts w:ascii="Traditional Arabic" w:hAnsi="Traditional Arabic"/>
          <w:rtl/>
        </w:rPr>
        <w:t>؛</w:t>
      </w:r>
      <w:r w:rsidR="00735BA2" w:rsidRPr="00103DC9">
        <w:rPr>
          <w:rFonts w:ascii="Traditional Arabic" w:hAnsi="Traditional Arabic"/>
          <w:rtl/>
        </w:rPr>
        <w:t xml:space="preserve"> من أجل أن لا يعود إلى شرب هذا العسل ثانية، فالمرأة تبقى بشر فيها من الضعف والقصور فيراعي هذا الرجل، فالنبي </w:t>
      </w:r>
      <w:r w:rsidR="00C1386B" w:rsidRPr="00103DC9">
        <w:rPr>
          <w:rFonts w:ascii="Traditional Arabic" w:hAnsi="Traditional Arabic"/>
          <w:rtl/>
        </w:rPr>
        <w:t>-صلى الله عليه وسلم-</w:t>
      </w:r>
      <w:r w:rsidR="00735BA2" w:rsidRPr="00103DC9">
        <w:rPr>
          <w:rFonts w:ascii="Traditional Arabic" w:hAnsi="Traditional Arabic"/>
          <w:rtl/>
        </w:rPr>
        <w:t xml:space="preserve"> حينما قالت له</w:t>
      </w:r>
      <w:r w:rsidR="002C50B8" w:rsidRPr="00103DC9">
        <w:rPr>
          <w:rFonts w:ascii="Traditional Arabic" w:hAnsi="Traditional Arabic"/>
          <w:rtl/>
        </w:rPr>
        <w:t>:</w:t>
      </w:r>
      <w:r w:rsidR="00735BA2" w:rsidRPr="00103DC9">
        <w:rPr>
          <w:rFonts w:ascii="Traditional Arabic" w:hAnsi="Traditional Arabic"/>
          <w:rtl/>
        </w:rPr>
        <w:t xml:space="preserve"> </w:t>
      </w:r>
      <w:r w:rsidR="002C50B8" w:rsidRPr="00103DC9">
        <w:rPr>
          <w:rFonts w:ascii="Traditional Arabic" w:hAnsi="Traditional Arabic"/>
          <w:rtl/>
        </w:rPr>
        <w:t>"</w:t>
      </w:r>
      <w:r w:rsidR="00735BA2" w:rsidRPr="00103DC9">
        <w:rPr>
          <w:rFonts w:ascii="Traditional Arabic" w:hAnsi="Traditional Arabic"/>
          <w:rtl/>
        </w:rPr>
        <w:t>أنت الذي تزعم أنك رسول الله</w:t>
      </w:r>
      <w:r w:rsidR="000D0617" w:rsidRPr="00103DC9">
        <w:rPr>
          <w:rFonts w:ascii="Traditional Arabic" w:hAnsi="Traditional Arabic"/>
          <w:rtl/>
        </w:rPr>
        <w:t>!</w:t>
      </w:r>
      <w:r w:rsidR="00735BA2" w:rsidRPr="00103DC9">
        <w:rPr>
          <w:rFonts w:ascii="Traditional Arabic" w:hAnsi="Traditional Arabic"/>
          <w:rtl/>
        </w:rPr>
        <w:t xml:space="preserve"> </w:t>
      </w:r>
      <w:r w:rsidR="000D0617" w:rsidRPr="00103DC9">
        <w:rPr>
          <w:rFonts w:ascii="Traditional Arabic" w:hAnsi="Traditional Arabic"/>
          <w:rtl/>
        </w:rPr>
        <w:t>ف</w:t>
      </w:r>
      <w:r w:rsidR="00735BA2" w:rsidRPr="00103DC9">
        <w:rPr>
          <w:rFonts w:ascii="Traditional Arabic" w:hAnsi="Traditional Arabic"/>
          <w:rtl/>
        </w:rPr>
        <w:t>تبسم</w:t>
      </w:r>
      <w:r w:rsidR="002C50B8" w:rsidRPr="00103DC9">
        <w:rPr>
          <w:rFonts w:ascii="Traditional Arabic" w:hAnsi="Traditional Arabic"/>
          <w:rtl/>
        </w:rPr>
        <w:t>"</w:t>
      </w:r>
      <w:r w:rsidR="002C50B8" w:rsidRPr="00103DC9">
        <w:rPr>
          <w:rFonts w:ascii="Traditional Arabic" w:hAnsi="Traditional Arabic"/>
          <w:vertAlign w:val="superscript"/>
          <w:rtl/>
        </w:rPr>
        <w:t>(</w:t>
      </w:r>
      <w:r w:rsidR="002C50B8" w:rsidRPr="00103DC9">
        <w:rPr>
          <w:rFonts w:ascii="Traditional Arabic" w:hAnsi="Traditional Arabic"/>
          <w:vertAlign w:val="superscript"/>
          <w:rtl/>
        </w:rPr>
        <w:footnoteReference w:id="6"/>
      </w:r>
      <w:r w:rsidR="002C50B8" w:rsidRPr="00103DC9">
        <w:rPr>
          <w:rFonts w:ascii="Traditional Arabic" w:hAnsi="Traditional Arabic"/>
          <w:vertAlign w:val="superscript"/>
          <w:rtl/>
        </w:rPr>
        <w:t>)</w:t>
      </w:r>
      <w:r w:rsidR="002C50B8" w:rsidRPr="00103DC9">
        <w:rPr>
          <w:rFonts w:ascii="Traditional Arabic" w:hAnsi="Traditional Arabic"/>
          <w:rtl/>
        </w:rPr>
        <w:t>،</w:t>
      </w:r>
      <w:r w:rsidR="00735BA2" w:rsidRPr="00103DC9">
        <w:rPr>
          <w:rFonts w:ascii="Traditional Arabic" w:hAnsi="Traditional Arabic"/>
          <w:rtl/>
        </w:rPr>
        <w:t xml:space="preserve"> وكثير من الرجال قد يتخذ موقفاً صارماً في مثل هذا أو في أقل منه بكثير والأمر قد لا يستدعي ذلك.</w:t>
      </w:r>
    </w:p>
    <w:p w:rsidR="00717595" w:rsidRPr="00103DC9" w:rsidRDefault="00735BA2" w:rsidP="009B286E">
      <w:pPr>
        <w:spacing w:line="240" w:lineRule="auto"/>
        <w:ind w:firstLine="0"/>
        <w:rPr>
          <w:rFonts w:ascii="Traditional Arabic" w:hAnsi="Traditional Arabic"/>
          <w:rtl/>
        </w:rPr>
      </w:pPr>
      <w:r w:rsidRPr="00103DC9">
        <w:rPr>
          <w:rFonts w:ascii="Traditional Arabic" w:hAnsi="Traditional Arabic"/>
          <w:rtl/>
        </w:rPr>
        <w:t>ولذلك أقول</w:t>
      </w:r>
      <w:r w:rsidR="002C50B8" w:rsidRPr="00103DC9">
        <w:rPr>
          <w:rFonts w:ascii="Traditional Arabic" w:hAnsi="Traditional Arabic"/>
          <w:rtl/>
        </w:rPr>
        <w:t>:</w:t>
      </w:r>
      <w:r w:rsidRPr="00103DC9">
        <w:rPr>
          <w:rFonts w:ascii="Traditional Arabic" w:hAnsi="Traditional Arabic"/>
          <w:rtl/>
        </w:rPr>
        <w:t xml:space="preserve"> حينما يتذكر العاقل الموفق مثل </w:t>
      </w:r>
      <w:r w:rsidRPr="00103DC9">
        <w:rPr>
          <w:rFonts w:ascii="Traditional Arabic" w:hAnsi="Traditional Arabic"/>
          <w:rtl/>
          <w:lang w:bidi="ar-YE"/>
        </w:rPr>
        <w:t>هذه</w:t>
      </w:r>
      <w:r w:rsidRPr="00103DC9">
        <w:rPr>
          <w:rFonts w:ascii="Traditional Arabic" w:hAnsi="Traditional Arabic"/>
          <w:rtl/>
        </w:rPr>
        <w:t xml:space="preserve"> الأحاديث فإن ذلك يخفف عنه ويقارن حاله ونفسه بالنبي </w:t>
      </w:r>
      <w:r w:rsidR="00C1386B" w:rsidRPr="00103DC9">
        <w:rPr>
          <w:rFonts w:ascii="Traditional Arabic" w:hAnsi="Traditional Arabic"/>
          <w:rtl/>
        </w:rPr>
        <w:t>-صلى الله عليه وسلم-</w:t>
      </w:r>
      <w:r w:rsidRPr="00103DC9">
        <w:rPr>
          <w:rFonts w:ascii="Traditional Arabic" w:hAnsi="Traditional Arabic"/>
          <w:rtl/>
        </w:rPr>
        <w:t xml:space="preserve"> ثم بعد ذلك ينظر ما يصدر عنه.</w:t>
      </w:r>
    </w:p>
    <w:p w:rsidR="00735BA2" w:rsidRPr="00103DC9" w:rsidRDefault="00735BA2" w:rsidP="009B286E">
      <w:pPr>
        <w:spacing w:line="240" w:lineRule="auto"/>
        <w:ind w:firstLine="0"/>
        <w:rPr>
          <w:rFonts w:ascii="Traditional Arabic" w:hAnsi="Traditional Arabic"/>
          <w:rtl/>
        </w:rPr>
      </w:pPr>
      <w:r w:rsidRPr="00103DC9">
        <w:rPr>
          <w:rFonts w:ascii="Traditional Arabic" w:hAnsi="Traditional Arabic"/>
          <w:rtl/>
        </w:rPr>
        <w:t xml:space="preserve">وهكذا أيضاً فيما يتعلق بالمرأة فهي </w:t>
      </w:r>
      <w:r w:rsidRPr="00103DC9">
        <w:rPr>
          <w:rFonts w:ascii="Traditional Arabic" w:hAnsi="Traditional Arabic"/>
          <w:rtl/>
          <w:lang w:bidi="ar-YE"/>
        </w:rPr>
        <w:t>بحاجة</w:t>
      </w:r>
      <w:r w:rsidRPr="00103DC9">
        <w:rPr>
          <w:rFonts w:ascii="Traditional Arabic" w:hAnsi="Traditional Arabic"/>
          <w:rtl/>
        </w:rPr>
        <w:t xml:space="preserve"> إلى معرفة طبيعة الرجل، فإذا كانت تعرف من طبعه سرعة الغضب والانفعال مثلاً</w:t>
      </w:r>
      <w:r w:rsidR="002C50B8" w:rsidRPr="00103DC9">
        <w:rPr>
          <w:rFonts w:ascii="Traditional Arabic" w:hAnsi="Traditional Arabic"/>
          <w:rtl/>
        </w:rPr>
        <w:t>،</w:t>
      </w:r>
      <w:r w:rsidRPr="00103DC9">
        <w:rPr>
          <w:rFonts w:ascii="Traditional Arabic" w:hAnsi="Traditional Arabic"/>
          <w:rtl/>
        </w:rPr>
        <w:t xml:space="preserve"> أو تفسير الأمور على غير وجهها</w:t>
      </w:r>
      <w:r w:rsidR="002C50B8" w:rsidRPr="00103DC9">
        <w:rPr>
          <w:rFonts w:ascii="Traditional Arabic" w:hAnsi="Traditional Arabic"/>
          <w:rtl/>
        </w:rPr>
        <w:t>،</w:t>
      </w:r>
      <w:r w:rsidRPr="00103DC9">
        <w:rPr>
          <w:rFonts w:ascii="Traditional Arabic" w:hAnsi="Traditional Arabic"/>
          <w:rtl/>
        </w:rPr>
        <w:t xml:space="preserve"> عنده مثلاً سوء ظن أو نحو ذلك فتراعي هذا</w:t>
      </w:r>
      <w:r w:rsidR="002C50B8" w:rsidRPr="00103DC9">
        <w:rPr>
          <w:rFonts w:ascii="Traditional Arabic" w:hAnsi="Traditional Arabic"/>
          <w:rtl/>
        </w:rPr>
        <w:t>،</w:t>
      </w:r>
      <w:r w:rsidRPr="00103DC9">
        <w:rPr>
          <w:rFonts w:ascii="Traditional Arabic" w:hAnsi="Traditional Arabic"/>
          <w:rtl/>
        </w:rPr>
        <w:t xml:space="preserve"> فتتكلم بما لا يثير كوامنه</w:t>
      </w:r>
      <w:r w:rsidR="002C50B8" w:rsidRPr="00103DC9">
        <w:rPr>
          <w:rFonts w:ascii="Traditional Arabic" w:hAnsi="Traditional Arabic"/>
          <w:rtl/>
        </w:rPr>
        <w:t>،</w:t>
      </w:r>
      <w:r w:rsidRPr="00103DC9">
        <w:rPr>
          <w:rFonts w:ascii="Traditional Arabic" w:hAnsi="Traditional Arabic"/>
          <w:rtl/>
        </w:rPr>
        <w:t xml:space="preserve"> ولا تتكلم بكلام يمكن أن يُفهم على غير مرادها، وإذا استطاعت المرأة والرجل استطاع كل واحد منهما أن لا يحتاج إلى الاعتذار</w:t>
      </w:r>
      <w:r w:rsidR="002C50B8" w:rsidRPr="00103DC9">
        <w:rPr>
          <w:rFonts w:ascii="Traditional Arabic" w:hAnsi="Traditional Arabic"/>
          <w:rtl/>
        </w:rPr>
        <w:t>؛</w:t>
      </w:r>
      <w:r w:rsidRPr="00103DC9">
        <w:rPr>
          <w:rFonts w:ascii="Traditional Arabic" w:hAnsi="Traditional Arabic"/>
          <w:rtl/>
        </w:rPr>
        <w:t xml:space="preserve"> لأنه قد حمل نفسه على أجمل ما يكون من الأعمال والأقوال إن استطعت دائماً في تعاملك مع الناس عموماً أن تتجمل فلا تعتذر فهذا هو الكمال، فإن وقع التقصير أو الخطأ فينبغي أن يعتذر الإنسان، من الناس من لا يعرف الاعتذار؛ لأن تربيته التي تربى عليها منذ الصغر ليس في قاموسها هذه الألفاظ غير موجودة، ومن الناس من قد يترك ذلك أنفة وترفعاً، فالإنسان إذا حصل منه التقصير أو الخطأ يقول أنا آسف أنا أخطأ</w:t>
      </w:r>
      <w:r w:rsidR="0075081B" w:rsidRPr="00103DC9">
        <w:rPr>
          <w:rFonts w:ascii="Traditional Arabic" w:hAnsi="Traditional Arabic"/>
          <w:rtl/>
        </w:rPr>
        <w:t>ت</w:t>
      </w:r>
      <w:r w:rsidRPr="00103DC9">
        <w:rPr>
          <w:rFonts w:ascii="Traditional Arabic" w:hAnsi="Traditional Arabic"/>
          <w:rtl/>
        </w:rPr>
        <w:t>، الرجل إذا أخطأ يقول</w:t>
      </w:r>
      <w:r w:rsidR="002C50B8" w:rsidRPr="00103DC9">
        <w:rPr>
          <w:rFonts w:ascii="Traditional Arabic" w:hAnsi="Traditional Arabic"/>
          <w:rtl/>
        </w:rPr>
        <w:t>:</w:t>
      </w:r>
      <w:r w:rsidRPr="00103DC9">
        <w:rPr>
          <w:rFonts w:ascii="Traditional Arabic" w:hAnsi="Traditional Arabic"/>
          <w:rtl/>
        </w:rPr>
        <w:t xml:space="preserve"> أنا أخطأت، أنا أعتذر، أنا أقر بهذا الخطأ، انتهى كل شيء، المرأة قصرت حصل منها إساءة تعتذر</w:t>
      </w:r>
      <w:r w:rsidR="002C50B8" w:rsidRPr="00103DC9">
        <w:rPr>
          <w:rFonts w:ascii="Traditional Arabic" w:hAnsi="Traditional Arabic"/>
          <w:rtl/>
        </w:rPr>
        <w:t>،</w:t>
      </w:r>
      <w:r w:rsidRPr="00103DC9">
        <w:rPr>
          <w:rFonts w:ascii="Traditional Arabic" w:hAnsi="Traditional Arabic"/>
          <w:rtl/>
        </w:rPr>
        <w:t xml:space="preserve"> وتقول</w:t>
      </w:r>
      <w:r w:rsidR="002C50B8" w:rsidRPr="00103DC9">
        <w:rPr>
          <w:rFonts w:ascii="Traditional Arabic" w:hAnsi="Traditional Arabic"/>
          <w:rtl/>
        </w:rPr>
        <w:t>:</w:t>
      </w:r>
      <w:r w:rsidRPr="00103DC9">
        <w:rPr>
          <w:rFonts w:ascii="Traditional Arabic" w:hAnsi="Traditional Arabic"/>
          <w:rtl/>
        </w:rPr>
        <w:t xml:space="preserve"> أنا اعتذر هذا الذي وقع خطأ وأقر به وألتمس العفو ثم تنتهي المشكلة، لكن يبقى كل طرف يعاند ويأنف</w:t>
      </w:r>
      <w:r w:rsidR="002C50B8" w:rsidRPr="00103DC9">
        <w:rPr>
          <w:rFonts w:ascii="Traditional Arabic" w:hAnsi="Traditional Arabic"/>
          <w:rtl/>
        </w:rPr>
        <w:t>،</w:t>
      </w:r>
      <w:r w:rsidRPr="00103DC9">
        <w:rPr>
          <w:rFonts w:ascii="Traditional Arabic" w:hAnsi="Traditional Arabic"/>
          <w:rtl/>
        </w:rPr>
        <w:t xml:space="preserve"> وتبقى النفوس مشحونة، وهذه المواقف قد تتكرر يوماً بعد يوم حيناً بعد حين</w:t>
      </w:r>
      <w:r w:rsidR="002C50B8" w:rsidRPr="00103DC9">
        <w:rPr>
          <w:rFonts w:ascii="Traditional Arabic" w:hAnsi="Traditional Arabic"/>
          <w:rtl/>
        </w:rPr>
        <w:t>،</w:t>
      </w:r>
      <w:r w:rsidRPr="00103DC9">
        <w:rPr>
          <w:rFonts w:ascii="Traditional Arabic" w:hAnsi="Traditional Arabic"/>
          <w:rtl/>
        </w:rPr>
        <w:t xml:space="preserve"> وتجتمع إن لم يكن هناك محاورة</w:t>
      </w:r>
      <w:r w:rsidR="002C50B8" w:rsidRPr="00103DC9">
        <w:rPr>
          <w:rFonts w:ascii="Traditional Arabic" w:hAnsi="Traditional Arabic"/>
          <w:rtl/>
        </w:rPr>
        <w:t>،</w:t>
      </w:r>
      <w:r w:rsidRPr="00103DC9">
        <w:rPr>
          <w:rFonts w:ascii="Traditional Arabic" w:hAnsi="Traditional Arabic"/>
          <w:rtl/>
        </w:rPr>
        <w:t xml:space="preserve"> فالذي يحصل أن ذلك يكبر في </w:t>
      </w:r>
      <w:r w:rsidRPr="00103DC9">
        <w:rPr>
          <w:rFonts w:ascii="Traditional Arabic" w:hAnsi="Traditional Arabic"/>
          <w:rtl/>
        </w:rPr>
        <w:lastRenderedPageBreak/>
        <w:t>نفس الإنسان حتى يتحول إلى أحقاد، فكم سمعت من امرأة تدعوا على زوجها</w:t>
      </w:r>
      <w:r w:rsidR="002C50B8" w:rsidRPr="00103DC9">
        <w:rPr>
          <w:rFonts w:ascii="Traditional Arabic" w:hAnsi="Traditional Arabic"/>
          <w:rtl/>
        </w:rPr>
        <w:t>،</w:t>
      </w:r>
      <w:r w:rsidRPr="00103DC9">
        <w:rPr>
          <w:rFonts w:ascii="Traditional Arabic" w:hAnsi="Traditional Arabic"/>
          <w:rtl/>
        </w:rPr>
        <w:t xml:space="preserve"> أو رجل يدعو على امرأته، ومن الطريف إحدى النساء أرسلت برسالة تقول</w:t>
      </w:r>
      <w:r w:rsidR="002C50B8" w:rsidRPr="00103DC9">
        <w:rPr>
          <w:rFonts w:ascii="Traditional Arabic" w:hAnsi="Traditional Arabic"/>
          <w:rtl/>
        </w:rPr>
        <w:t>:</w:t>
      </w:r>
      <w:r w:rsidRPr="00103DC9">
        <w:rPr>
          <w:rFonts w:ascii="Traditional Arabic" w:hAnsi="Traditional Arabic"/>
          <w:rtl/>
        </w:rPr>
        <w:t xml:space="preserve"> إنها تدعوا كثيراً لأولادها بالجنة ولها</w:t>
      </w:r>
      <w:r w:rsidR="002C50B8" w:rsidRPr="00103DC9">
        <w:rPr>
          <w:rFonts w:ascii="Traditional Arabic" w:hAnsi="Traditional Arabic"/>
          <w:rtl/>
        </w:rPr>
        <w:t>،</w:t>
      </w:r>
      <w:r w:rsidRPr="00103DC9">
        <w:rPr>
          <w:rFonts w:ascii="Traditional Arabic" w:hAnsi="Traditional Arabic"/>
          <w:rtl/>
        </w:rPr>
        <w:t xml:space="preserve"> ولكنها تدعوا أن لا يكون زوجها زوجاً لها في الجنة، ادخلي الجنة والزوج سيتغير في الجنة حجرتِ واسعاً، ما الذي حملها </w:t>
      </w:r>
      <w:r w:rsidR="00BF2B8B" w:rsidRPr="00103DC9">
        <w:rPr>
          <w:rFonts w:ascii="Traditional Arabic" w:hAnsi="Traditional Arabic"/>
          <w:rtl/>
        </w:rPr>
        <w:t>على هذا؟ هي ما تراه منه، فهي لشدة ما تجد لا تريد أن يمتد ذلك أيضاً إلى الآخرة</w:t>
      </w:r>
      <w:r w:rsidR="00313381" w:rsidRPr="00103DC9">
        <w:rPr>
          <w:rFonts w:ascii="Traditional Arabic" w:hAnsi="Traditional Arabic"/>
          <w:rtl/>
        </w:rPr>
        <w:t>،</w:t>
      </w:r>
      <w:r w:rsidR="00BF2B8B" w:rsidRPr="00103DC9">
        <w:rPr>
          <w:rFonts w:ascii="Traditional Arabic" w:hAnsi="Traditional Arabic"/>
          <w:rtl/>
        </w:rPr>
        <w:t xml:space="preserve"> تظن أن الآخرة فيها مثل هذه النقائص والعيوب، فأقول</w:t>
      </w:r>
      <w:r w:rsidR="002C50B8" w:rsidRPr="00103DC9">
        <w:rPr>
          <w:rFonts w:ascii="Traditional Arabic" w:hAnsi="Traditional Arabic"/>
          <w:rtl/>
        </w:rPr>
        <w:t>:</w:t>
      </w:r>
      <w:r w:rsidR="00BF2B8B" w:rsidRPr="00103DC9">
        <w:rPr>
          <w:rFonts w:ascii="Traditional Arabic" w:hAnsi="Traditional Arabic"/>
          <w:rtl/>
        </w:rPr>
        <w:t xml:space="preserve"> لماذا تتحول هذه المسرات والأفراح إلى قروح وآلام وأحوال مزعجة لربما بعضهم يتمنى ربما الموت ويفضله على هذه الحياة، أقول</w:t>
      </w:r>
      <w:r w:rsidR="002C50B8" w:rsidRPr="00103DC9">
        <w:rPr>
          <w:rFonts w:ascii="Traditional Arabic" w:hAnsi="Traditional Arabic"/>
          <w:rtl/>
        </w:rPr>
        <w:t>:</w:t>
      </w:r>
      <w:r w:rsidR="00BF2B8B" w:rsidRPr="00103DC9">
        <w:rPr>
          <w:rFonts w:ascii="Traditional Arabic" w:hAnsi="Traditional Arabic"/>
          <w:rtl/>
        </w:rPr>
        <w:t xml:space="preserve"> لأن أحد هؤلاء الزوج أو الزوجة</w:t>
      </w:r>
      <w:r w:rsidR="002C50B8" w:rsidRPr="00103DC9">
        <w:rPr>
          <w:rFonts w:ascii="Traditional Arabic" w:hAnsi="Traditional Arabic"/>
          <w:rtl/>
        </w:rPr>
        <w:t>،</w:t>
      </w:r>
      <w:r w:rsidR="00BF2B8B" w:rsidRPr="00103DC9">
        <w:rPr>
          <w:rFonts w:ascii="Traditional Arabic" w:hAnsi="Traditional Arabic"/>
          <w:rtl/>
        </w:rPr>
        <w:t xml:space="preserve"> ولربما كل واحد لم يقف عند حده الذي يجب أن يقف عنده</w:t>
      </w:r>
      <w:r w:rsidR="002C50B8" w:rsidRPr="00103DC9">
        <w:rPr>
          <w:rFonts w:ascii="Traditional Arabic" w:hAnsi="Traditional Arabic"/>
          <w:rtl/>
        </w:rPr>
        <w:t>،</w:t>
      </w:r>
      <w:r w:rsidR="00B64394" w:rsidRPr="00103DC9">
        <w:rPr>
          <w:rFonts w:ascii="Traditional Arabic" w:hAnsi="Traditional Arabic"/>
          <w:rtl/>
        </w:rPr>
        <w:t xml:space="preserve"> ولم يؤدِ</w:t>
      </w:r>
      <w:r w:rsidR="00BF2B8B" w:rsidRPr="00103DC9">
        <w:rPr>
          <w:rFonts w:ascii="Traditional Arabic" w:hAnsi="Traditional Arabic"/>
          <w:rtl/>
        </w:rPr>
        <w:t xml:space="preserve"> ما عليه فحصل مثل هذا التقصير</w:t>
      </w:r>
      <w:r w:rsidR="002C50B8" w:rsidRPr="00103DC9">
        <w:rPr>
          <w:rFonts w:ascii="Traditional Arabic" w:hAnsi="Traditional Arabic"/>
          <w:rtl/>
        </w:rPr>
        <w:t>،</w:t>
      </w:r>
      <w:r w:rsidR="00BF2B8B" w:rsidRPr="00103DC9">
        <w:rPr>
          <w:rFonts w:ascii="Traditional Arabic" w:hAnsi="Traditional Arabic"/>
          <w:rtl/>
        </w:rPr>
        <w:t xml:space="preserve"> ولربما حمل ذلك الطرف على التقصير انتقاماً ومقابلة، وكم سمعت كثيراً من نساء تريد الواحدة أن تعاقب زوجها بالهجر بالفراش لما تجد منه من سوء التعامل والظلم والتقصير في الحقوق</w:t>
      </w:r>
      <w:r w:rsidR="002C50B8" w:rsidRPr="00103DC9">
        <w:rPr>
          <w:rFonts w:ascii="Traditional Arabic" w:hAnsi="Traditional Arabic"/>
          <w:rtl/>
        </w:rPr>
        <w:t>،</w:t>
      </w:r>
      <w:r w:rsidR="00BF2B8B" w:rsidRPr="00103DC9">
        <w:rPr>
          <w:rFonts w:ascii="Traditional Arabic" w:hAnsi="Traditional Arabic"/>
          <w:rtl/>
        </w:rPr>
        <w:t xml:space="preserve"> هل هذا يجوز أو لا يجوز</w:t>
      </w:r>
      <w:r w:rsidR="002C50B8" w:rsidRPr="00103DC9">
        <w:rPr>
          <w:rFonts w:ascii="Traditional Arabic" w:hAnsi="Traditional Arabic"/>
          <w:rtl/>
        </w:rPr>
        <w:t>؟</w:t>
      </w:r>
      <w:r w:rsidR="00BF2B8B" w:rsidRPr="00103DC9">
        <w:rPr>
          <w:rFonts w:ascii="Traditional Arabic" w:hAnsi="Traditional Arabic"/>
          <w:rtl/>
        </w:rPr>
        <w:t xml:space="preserve"> هو لا يستحق، هو كذا، وعبارات موحشة، ما الحاجة لمثل هذا، لو أن كل أحد أدى ما عليه واتقى الله </w:t>
      </w:r>
      <w:r w:rsidR="00C1386B" w:rsidRPr="00103DC9">
        <w:rPr>
          <w:rFonts w:ascii="Traditional Arabic" w:hAnsi="Traditional Arabic"/>
          <w:rtl/>
        </w:rPr>
        <w:t>-عز وجل-</w:t>
      </w:r>
      <w:r w:rsidR="00BF2B8B" w:rsidRPr="00103DC9">
        <w:rPr>
          <w:rFonts w:ascii="Traditional Arabic" w:hAnsi="Traditional Arabic"/>
          <w:rtl/>
        </w:rPr>
        <w:t xml:space="preserve"> واحتسب فيما يعمل وإذا رأى شيئاً فإنه يمكن أن يحاور بالكلام الطيب واللطيف</w:t>
      </w:r>
      <w:r w:rsidR="002C50B8" w:rsidRPr="00103DC9">
        <w:rPr>
          <w:rFonts w:ascii="Traditional Arabic" w:hAnsi="Traditional Arabic"/>
          <w:rtl/>
        </w:rPr>
        <w:t>،</w:t>
      </w:r>
      <w:r w:rsidR="00BF2B8B" w:rsidRPr="00103DC9">
        <w:rPr>
          <w:rFonts w:ascii="Traditional Arabic" w:hAnsi="Traditional Arabic"/>
          <w:rtl/>
        </w:rPr>
        <w:t xml:space="preserve"> ومن لا يستطيع هذا يمكن بالكتابة، لكن الذي يمنع من هذا من الناس من ليس عنده لغة أصلاً في الحوار يغضب مباشرة، تقول</w:t>
      </w:r>
      <w:r w:rsidR="002C50B8" w:rsidRPr="00103DC9">
        <w:rPr>
          <w:rFonts w:ascii="Traditional Arabic" w:hAnsi="Traditional Arabic"/>
          <w:rtl/>
        </w:rPr>
        <w:t>:</w:t>
      </w:r>
      <w:r w:rsidR="00BF2B8B" w:rsidRPr="00103DC9">
        <w:rPr>
          <w:rFonts w:ascii="Traditional Arabic" w:hAnsi="Traditional Arabic"/>
          <w:rtl/>
        </w:rPr>
        <w:t xml:space="preserve"> لا أستطيع أن أتحدث معه، لا أستطيع أن أتفاهم معه مباشرة ينقلب عليّ، هذه مشكلة، يمكن أن يكون عن طريق الكتابة.</w:t>
      </w:r>
    </w:p>
    <w:p w:rsidR="00BF2B8B" w:rsidRPr="00103DC9" w:rsidRDefault="00BF2B8B" w:rsidP="009B286E">
      <w:pPr>
        <w:spacing w:line="240" w:lineRule="auto"/>
        <w:ind w:firstLine="0"/>
        <w:rPr>
          <w:rFonts w:ascii="Traditional Arabic" w:hAnsi="Traditional Arabic"/>
          <w:rtl/>
        </w:rPr>
      </w:pPr>
      <w:r w:rsidRPr="00103DC9">
        <w:rPr>
          <w:rFonts w:ascii="Traditional Arabic" w:hAnsi="Traditional Arabic"/>
          <w:rtl/>
        </w:rPr>
        <w:t xml:space="preserve">وأحياناً يكون هذا </w:t>
      </w:r>
      <w:r w:rsidRPr="00103DC9">
        <w:rPr>
          <w:rFonts w:ascii="Traditional Arabic" w:hAnsi="Traditional Arabic"/>
          <w:rtl/>
          <w:lang w:bidi="ar-YE"/>
        </w:rPr>
        <w:t>الإنسان</w:t>
      </w:r>
      <w:r w:rsidRPr="00103DC9">
        <w:rPr>
          <w:rFonts w:ascii="Traditional Arabic" w:hAnsi="Traditional Arabic"/>
          <w:rtl/>
        </w:rPr>
        <w:t xml:space="preserve"> الزوج أو الزوجة يتحامل</w:t>
      </w:r>
      <w:r w:rsidR="002C50B8" w:rsidRPr="00103DC9">
        <w:rPr>
          <w:rFonts w:ascii="Traditional Arabic" w:hAnsi="Traditional Arabic"/>
          <w:rtl/>
        </w:rPr>
        <w:t>،</w:t>
      </w:r>
      <w:r w:rsidRPr="00103DC9">
        <w:rPr>
          <w:rFonts w:ascii="Traditional Arabic" w:hAnsi="Traditional Arabic"/>
          <w:rtl/>
        </w:rPr>
        <w:t xml:space="preserve"> يظهر هذا في وجه إذا ذكرت له الملاحظة أو الملحوظة، مجرد ما تذكر ملحوظة بسيطة ترى الذي حصل كذا ما كان ينبغي أو يعني يذكر لها تقصيراً رآه أو نحو ذلك يرى في وجهها ذلك أياماً</w:t>
      </w:r>
      <w:r w:rsidR="002C50B8" w:rsidRPr="00103DC9">
        <w:rPr>
          <w:rFonts w:ascii="Traditional Arabic" w:hAnsi="Traditional Arabic"/>
          <w:rtl/>
        </w:rPr>
        <w:t>،</w:t>
      </w:r>
      <w:r w:rsidRPr="00103DC9">
        <w:rPr>
          <w:rFonts w:ascii="Traditional Arabic" w:hAnsi="Traditional Arabic"/>
          <w:rtl/>
        </w:rPr>
        <w:t xml:space="preserve"> فهذا يؤدي في النهاية إلى ماذا؟ يؤدي إلى أنه يتحاشى ذكر الملحوظات؛ لأنه إذا ذكر شيئاً بأحسن عبارة رأى منها الإشاحة والحزن في وجهها</w:t>
      </w:r>
      <w:r w:rsidR="002C50B8" w:rsidRPr="00103DC9">
        <w:rPr>
          <w:rFonts w:ascii="Traditional Arabic" w:hAnsi="Traditional Arabic"/>
          <w:rtl/>
        </w:rPr>
        <w:t>،</w:t>
      </w:r>
      <w:r w:rsidRPr="00103DC9">
        <w:rPr>
          <w:rFonts w:ascii="Traditional Arabic" w:hAnsi="Traditional Arabic"/>
          <w:rtl/>
        </w:rPr>
        <w:t xml:space="preserve"> ولا تكاد تتكلم</w:t>
      </w:r>
      <w:r w:rsidR="002C50B8" w:rsidRPr="00103DC9">
        <w:rPr>
          <w:rFonts w:ascii="Traditional Arabic" w:hAnsi="Traditional Arabic"/>
          <w:rtl/>
        </w:rPr>
        <w:t>،</w:t>
      </w:r>
      <w:r w:rsidRPr="00103DC9">
        <w:rPr>
          <w:rFonts w:ascii="Traditional Arabic" w:hAnsi="Traditional Arabic"/>
          <w:rtl/>
        </w:rPr>
        <w:t xml:space="preserve"> وهو لم يفعل شيئاً ما ظلمها ولا أساء إليها</w:t>
      </w:r>
      <w:r w:rsidR="002C50B8" w:rsidRPr="00103DC9">
        <w:rPr>
          <w:rFonts w:ascii="Traditional Arabic" w:hAnsi="Traditional Arabic"/>
          <w:rtl/>
        </w:rPr>
        <w:t>،</w:t>
      </w:r>
      <w:r w:rsidRPr="00103DC9">
        <w:rPr>
          <w:rFonts w:ascii="Traditional Arabic" w:hAnsi="Traditional Arabic"/>
          <w:rtl/>
        </w:rPr>
        <w:t xml:space="preserve"> ولا جرح مشاعرها</w:t>
      </w:r>
      <w:r w:rsidR="002C50B8" w:rsidRPr="00103DC9">
        <w:rPr>
          <w:rFonts w:ascii="Traditional Arabic" w:hAnsi="Traditional Arabic"/>
          <w:rtl/>
        </w:rPr>
        <w:t>،</w:t>
      </w:r>
      <w:r w:rsidRPr="00103DC9">
        <w:rPr>
          <w:rFonts w:ascii="Traditional Arabic" w:hAnsi="Traditional Arabic"/>
          <w:rtl/>
        </w:rPr>
        <w:t xml:space="preserve"> بمجرد أنه ذكر تقصيراً تحتاج إلى تلافيه، فهذا يؤدي في النهاية إلى أن أحد الطرفين يتحاشى تكليم الآخر في شيء يسكت، وهذا السكوت يؤدي </w:t>
      </w:r>
      <w:r w:rsidR="005E6095" w:rsidRPr="00103DC9">
        <w:rPr>
          <w:rFonts w:ascii="Traditional Arabic" w:hAnsi="Traditional Arabic"/>
          <w:rtl/>
        </w:rPr>
        <w:t>بعد مدة يتكرر هذا التقصير إلى لون من الشحناء، وهذه الشحناء تتحول فيما بعد إلى بغضاء قد تتجذر وتتغلغل ثم بعد ذلك تنتهي هذه الحياة بالفراق</w:t>
      </w:r>
      <w:r w:rsidR="002C50B8" w:rsidRPr="00103DC9">
        <w:rPr>
          <w:rFonts w:ascii="Traditional Arabic" w:hAnsi="Traditional Arabic"/>
          <w:rtl/>
        </w:rPr>
        <w:t>،</w:t>
      </w:r>
      <w:r w:rsidR="005E6095" w:rsidRPr="00103DC9">
        <w:rPr>
          <w:rFonts w:ascii="Traditional Arabic" w:hAnsi="Traditional Arabic"/>
          <w:rtl/>
        </w:rPr>
        <w:t xml:space="preserve"> أو نحو ذلك.</w:t>
      </w:r>
    </w:p>
    <w:p w:rsidR="005E6095" w:rsidRPr="00103DC9" w:rsidRDefault="005E6095" w:rsidP="009B286E">
      <w:pPr>
        <w:spacing w:line="240" w:lineRule="auto"/>
        <w:ind w:firstLine="0"/>
        <w:rPr>
          <w:rFonts w:ascii="Traditional Arabic" w:hAnsi="Traditional Arabic"/>
          <w:rtl/>
        </w:rPr>
      </w:pPr>
      <w:r w:rsidRPr="00103DC9">
        <w:rPr>
          <w:rFonts w:ascii="Traditional Arabic" w:hAnsi="Traditional Arabic"/>
          <w:rtl/>
        </w:rPr>
        <w:t>فأقول</w:t>
      </w:r>
      <w:r w:rsidR="002C50B8" w:rsidRPr="00103DC9">
        <w:rPr>
          <w:rFonts w:ascii="Traditional Arabic" w:hAnsi="Traditional Arabic"/>
          <w:rtl/>
        </w:rPr>
        <w:t>:</w:t>
      </w:r>
      <w:r w:rsidRPr="00103DC9">
        <w:rPr>
          <w:rFonts w:ascii="Traditional Arabic" w:hAnsi="Traditional Arabic"/>
          <w:rtl/>
        </w:rPr>
        <w:t xml:space="preserve"> ينبغي على كل إنسان أن يراعي هذه الجوانب والعاقل يتبصر فيما يصلح فيقبل عليه وما يسيء فيتحاشاه، وبهذا تستقيم الأمور، وإذا كان الإنسان منفعلاً فإنه يجب أن لا يتكلم ولا يدخل في حوار أو نقاش في حال الانفعال، دع المشكلة تكون بائ</w:t>
      </w:r>
      <w:r w:rsidR="002C50B8" w:rsidRPr="00103DC9">
        <w:rPr>
          <w:rFonts w:ascii="Traditional Arabic" w:hAnsi="Traditional Arabic"/>
          <w:rtl/>
        </w:rPr>
        <w:t>تة</w:t>
      </w:r>
      <w:r w:rsidRPr="00103DC9">
        <w:rPr>
          <w:rFonts w:ascii="Traditional Arabic" w:hAnsi="Traditional Arabic"/>
          <w:rtl/>
        </w:rPr>
        <w:t xml:space="preserve"> ثم بعد ذلك تستطيع أن تتكلم وأنت تعرف ماذا تقول، كم من إنسان ندم لكن بعد فوات الأوان.</w:t>
      </w:r>
    </w:p>
    <w:p w:rsidR="005E6095" w:rsidRPr="00103DC9" w:rsidRDefault="005E6095" w:rsidP="00524C03">
      <w:pPr>
        <w:spacing w:line="240" w:lineRule="auto"/>
        <w:ind w:firstLine="0"/>
        <w:rPr>
          <w:rFonts w:ascii="Traditional Arabic" w:hAnsi="Traditional Arabic"/>
          <w:rtl/>
        </w:rPr>
      </w:pPr>
      <w:r w:rsidRPr="00103DC9">
        <w:rPr>
          <w:rFonts w:ascii="Traditional Arabic" w:hAnsi="Traditional Arabic"/>
          <w:rtl/>
        </w:rPr>
        <w:t>لعل هذا يكفي، وأما ما يتعلق بأمور اللباس</w:t>
      </w:r>
      <w:r w:rsidR="002C50B8" w:rsidRPr="00103DC9">
        <w:rPr>
          <w:rFonts w:ascii="Traditional Arabic" w:hAnsi="Traditional Arabic"/>
          <w:rtl/>
        </w:rPr>
        <w:t>،</w:t>
      </w:r>
      <w:r w:rsidRPr="00103DC9">
        <w:rPr>
          <w:rFonts w:ascii="Traditional Arabic" w:hAnsi="Traditional Arabic"/>
          <w:rtl/>
        </w:rPr>
        <w:t xml:space="preserve"> </w:t>
      </w:r>
      <w:r w:rsidRPr="00103DC9">
        <w:rPr>
          <w:rFonts w:ascii="Traditional Arabic" w:hAnsi="Traditional Arabic"/>
          <w:rtl/>
          <w:lang w:bidi="ar-YE"/>
        </w:rPr>
        <w:t>وأدب</w:t>
      </w:r>
      <w:r w:rsidRPr="00103DC9">
        <w:rPr>
          <w:rFonts w:ascii="Traditional Arabic" w:hAnsi="Traditional Arabic"/>
          <w:rtl/>
        </w:rPr>
        <w:t xml:space="preserve"> المرأة المسلمة فيمكن الرجوع إلى درس بعنوان</w:t>
      </w:r>
      <w:r w:rsidR="00C1386B" w:rsidRPr="00103DC9">
        <w:rPr>
          <w:rFonts w:ascii="Traditional Arabic" w:hAnsi="Traditional Arabic"/>
          <w:rtl/>
        </w:rPr>
        <w:t>:</w:t>
      </w:r>
      <w:r w:rsidRPr="00103DC9">
        <w:rPr>
          <w:rFonts w:ascii="Traditional Arabic" w:hAnsi="Traditional Arabic"/>
          <w:rtl/>
        </w:rPr>
        <w:t xml:space="preserve"> </w:t>
      </w:r>
      <w:r w:rsidR="00C1386B" w:rsidRPr="00103DC9">
        <w:rPr>
          <w:rFonts w:ascii="Traditional Arabic" w:hAnsi="Traditional Arabic"/>
          <w:rtl/>
        </w:rPr>
        <w:t>"</w:t>
      </w:r>
      <w:r w:rsidRPr="00103DC9">
        <w:rPr>
          <w:rFonts w:ascii="Traditional Arabic" w:hAnsi="Traditional Arabic"/>
          <w:rtl/>
        </w:rPr>
        <w:t>كف</w:t>
      </w:r>
      <w:r w:rsidR="00524C03" w:rsidRPr="00103DC9">
        <w:rPr>
          <w:rFonts w:ascii="Traditional Arabic" w:hAnsi="Traditional Arabic"/>
          <w:rtl/>
        </w:rPr>
        <w:t>ى</w:t>
      </w:r>
      <w:r w:rsidRPr="00103DC9">
        <w:rPr>
          <w:rFonts w:ascii="Traditional Arabic" w:hAnsi="Traditional Arabic"/>
          <w:rtl/>
        </w:rPr>
        <w:t xml:space="preserve"> عبثاً باللباس</w:t>
      </w:r>
      <w:r w:rsidR="00C1386B" w:rsidRPr="00103DC9">
        <w:rPr>
          <w:rFonts w:ascii="Traditional Arabic" w:hAnsi="Traditional Arabic"/>
          <w:rtl/>
        </w:rPr>
        <w:t>"</w:t>
      </w:r>
      <w:r w:rsidR="00C1386B" w:rsidRPr="00103DC9">
        <w:rPr>
          <w:rFonts w:ascii="Traditional Arabic" w:hAnsi="Traditional Arabic"/>
          <w:vertAlign w:val="superscript"/>
          <w:rtl/>
        </w:rPr>
        <w:t>(</w:t>
      </w:r>
      <w:r w:rsidR="00C1386B" w:rsidRPr="00103DC9">
        <w:rPr>
          <w:rFonts w:ascii="Traditional Arabic" w:hAnsi="Traditional Arabic"/>
          <w:vertAlign w:val="superscript"/>
          <w:rtl/>
        </w:rPr>
        <w:footnoteReference w:id="7"/>
      </w:r>
      <w:r w:rsidR="00C1386B" w:rsidRPr="00103DC9">
        <w:rPr>
          <w:rFonts w:ascii="Traditional Arabic" w:hAnsi="Traditional Arabic"/>
          <w:vertAlign w:val="superscript"/>
          <w:rtl/>
        </w:rPr>
        <w:t>)</w:t>
      </w:r>
      <w:r w:rsidR="00C1386B" w:rsidRPr="00103DC9">
        <w:rPr>
          <w:rFonts w:ascii="Traditional Arabic" w:hAnsi="Traditional Arabic"/>
          <w:rtl/>
        </w:rPr>
        <w:t>، وكذلك أيضاً: "</w:t>
      </w:r>
      <w:r w:rsidRPr="00103DC9">
        <w:rPr>
          <w:rFonts w:ascii="Traditional Arabic" w:hAnsi="Traditional Arabic"/>
          <w:rtl/>
        </w:rPr>
        <w:t>كيف ربى القرآن أمهات المؤمنين</w:t>
      </w:r>
      <w:r w:rsidR="00C1386B" w:rsidRPr="00103DC9">
        <w:rPr>
          <w:rFonts w:ascii="Traditional Arabic" w:hAnsi="Traditional Arabic"/>
          <w:rtl/>
        </w:rPr>
        <w:t>"</w:t>
      </w:r>
      <w:r w:rsidR="00C1386B" w:rsidRPr="00103DC9">
        <w:rPr>
          <w:rFonts w:ascii="Traditional Arabic" w:hAnsi="Traditional Arabic"/>
          <w:vertAlign w:val="superscript"/>
          <w:rtl/>
        </w:rPr>
        <w:t>(</w:t>
      </w:r>
      <w:r w:rsidR="00C1386B" w:rsidRPr="00103DC9">
        <w:rPr>
          <w:rFonts w:ascii="Traditional Arabic" w:hAnsi="Traditional Arabic"/>
          <w:vertAlign w:val="superscript"/>
          <w:rtl/>
        </w:rPr>
        <w:footnoteReference w:id="8"/>
      </w:r>
      <w:r w:rsidR="00C1386B" w:rsidRPr="00103DC9">
        <w:rPr>
          <w:rFonts w:ascii="Traditional Arabic" w:hAnsi="Traditional Arabic"/>
          <w:vertAlign w:val="superscript"/>
          <w:rtl/>
        </w:rPr>
        <w:t>)</w:t>
      </w:r>
      <w:r w:rsidRPr="00103DC9">
        <w:rPr>
          <w:rFonts w:ascii="Traditional Arabic" w:hAnsi="Traditional Arabic"/>
          <w:rtl/>
        </w:rPr>
        <w:t xml:space="preserve">، وما يتعلق باختيار الزوجة وما شابه ذلك من قضايا، قد تكلمت عليها بشيء من التوسع في درس </w:t>
      </w:r>
      <w:r w:rsidR="0038615C" w:rsidRPr="00103DC9">
        <w:rPr>
          <w:rFonts w:ascii="Traditional Arabic" w:hAnsi="Traditional Arabic"/>
          <w:rtl/>
        </w:rPr>
        <w:t>بعنوان</w:t>
      </w:r>
      <w:r w:rsidR="00C1386B" w:rsidRPr="00103DC9">
        <w:rPr>
          <w:rFonts w:ascii="Traditional Arabic" w:hAnsi="Traditional Arabic"/>
          <w:rtl/>
        </w:rPr>
        <w:t>:</w:t>
      </w:r>
      <w:r w:rsidR="0038615C" w:rsidRPr="00103DC9">
        <w:rPr>
          <w:rFonts w:ascii="Traditional Arabic" w:hAnsi="Traditional Arabic"/>
          <w:rtl/>
        </w:rPr>
        <w:t xml:space="preserve"> </w:t>
      </w:r>
      <w:r w:rsidR="00C1386B" w:rsidRPr="00103DC9">
        <w:rPr>
          <w:rFonts w:ascii="Traditional Arabic" w:hAnsi="Traditional Arabic"/>
          <w:rtl/>
        </w:rPr>
        <w:t>"</w:t>
      </w:r>
      <w:r w:rsidR="0038615C" w:rsidRPr="00103DC9">
        <w:rPr>
          <w:rFonts w:ascii="Traditional Arabic" w:hAnsi="Traditional Arabic"/>
          <w:rtl/>
        </w:rPr>
        <w:t>مقومات الحياة الزوجية</w:t>
      </w:r>
      <w:r w:rsidR="00C1386B" w:rsidRPr="00103DC9">
        <w:rPr>
          <w:rFonts w:ascii="Traditional Arabic" w:hAnsi="Traditional Arabic"/>
          <w:rtl/>
        </w:rPr>
        <w:t>"</w:t>
      </w:r>
      <w:r w:rsidR="00C1386B" w:rsidRPr="00103DC9">
        <w:rPr>
          <w:rFonts w:ascii="Traditional Arabic" w:hAnsi="Traditional Arabic"/>
          <w:vertAlign w:val="superscript"/>
          <w:rtl/>
        </w:rPr>
        <w:t>(</w:t>
      </w:r>
      <w:r w:rsidR="00C1386B" w:rsidRPr="00103DC9">
        <w:rPr>
          <w:rFonts w:ascii="Traditional Arabic" w:hAnsi="Traditional Arabic"/>
          <w:vertAlign w:val="superscript"/>
          <w:rtl/>
        </w:rPr>
        <w:footnoteReference w:id="9"/>
      </w:r>
      <w:r w:rsidR="00C1386B" w:rsidRPr="00103DC9">
        <w:rPr>
          <w:rFonts w:ascii="Traditional Arabic" w:hAnsi="Traditional Arabic"/>
          <w:vertAlign w:val="superscript"/>
          <w:rtl/>
        </w:rPr>
        <w:t>)</w:t>
      </w:r>
      <w:r w:rsidR="0038615C" w:rsidRPr="00103DC9">
        <w:rPr>
          <w:rFonts w:ascii="Traditional Arabic" w:hAnsi="Traditional Arabic"/>
          <w:rtl/>
        </w:rPr>
        <w:t>.</w:t>
      </w:r>
    </w:p>
    <w:p w:rsidR="00FD5C4A" w:rsidRPr="00103DC9" w:rsidRDefault="00C1386B" w:rsidP="00103DC9">
      <w:pPr>
        <w:spacing w:line="240" w:lineRule="auto"/>
        <w:ind w:firstLine="0"/>
        <w:rPr>
          <w:rFonts w:ascii="Traditional Arabic" w:hAnsi="Traditional Arabic"/>
          <w:rtl/>
          <w:lang w:bidi="ar-YE"/>
        </w:rPr>
      </w:pPr>
      <w:r w:rsidRPr="00103DC9">
        <w:rPr>
          <w:rFonts w:ascii="Traditional Arabic" w:hAnsi="Traditional Arabic"/>
          <w:rtl/>
          <w:lang w:bidi="ar-YE"/>
        </w:rPr>
        <w:lastRenderedPageBreak/>
        <w:t>أ</w:t>
      </w:r>
      <w:r w:rsidR="0038615C" w:rsidRPr="00103DC9">
        <w:rPr>
          <w:rFonts w:ascii="Traditional Arabic" w:hAnsi="Traditional Arabic"/>
          <w:rtl/>
          <w:lang w:bidi="ar-YE"/>
        </w:rPr>
        <w:t xml:space="preserve">سأل الله </w:t>
      </w:r>
      <w:r w:rsidRPr="00103DC9">
        <w:rPr>
          <w:rFonts w:ascii="Traditional Arabic" w:hAnsi="Traditional Arabic"/>
          <w:rtl/>
          <w:lang w:bidi="ar-YE"/>
        </w:rPr>
        <w:t>-عز وجل-</w:t>
      </w:r>
      <w:r w:rsidR="0038615C" w:rsidRPr="00103DC9">
        <w:rPr>
          <w:rFonts w:ascii="Traditional Arabic" w:hAnsi="Traditional Arabic"/>
          <w:rtl/>
          <w:lang w:bidi="ar-YE"/>
        </w:rPr>
        <w:t xml:space="preserve"> أن يوفق الجميع لما يحب ويرضى وأن يلهمنا رشدنا </w:t>
      </w:r>
      <w:r w:rsidR="00103DC9">
        <w:rPr>
          <w:rFonts w:ascii="Traditional Arabic" w:hAnsi="Traditional Arabic"/>
          <w:rtl/>
          <w:lang w:bidi="ar-YE"/>
        </w:rPr>
        <w:t>ويقينا شر أنفسنا</w:t>
      </w:r>
      <w:r w:rsidR="00103DC9">
        <w:rPr>
          <w:rFonts w:ascii="Traditional Arabic" w:hAnsi="Traditional Arabic" w:hint="cs"/>
          <w:rtl/>
          <w:lang w:bidi="ar-YE"/>
        </w:rPr>
        <w:t xml:space="preserve">، </w:t>
      </w:r>
      <w:r w:rsidR="00FD5C4A" w:rsidRPr="00103DC9">
        <w:rPr>
          <w:rFonts w:ascii="Traditional Arabic" w:hAnsi="Traditional Arabic"/>
          <w:rtl/>
          <w:lang w:bidi="ar-YE"/>
        </w:rPr>
        <w:t>وصلى الله على نبينا محمد وعلى آله وصحبه.</w:t>
      </w:r>
    </w:p>
    <w:p w:rsidR="00FD5C4A" w:rsidRPr="00103DC9" w:rsidRDefault="00FD5C4A" w:rsidP="009B286E">
      <w:pPr>
        <w:tabs>
          <w:tab w:val="left" w:pos="7562"/>
        </w:tabs>
        <w:spacing w:line="240" w:lineRule="auto"/>
        <w:jc w:val="left"/>
        <w:rPr>
          <w:rFonts w:ascii="Traditional Arabic" w:hAnsi="Traditional Arabic"/>
          <w:rtl/>
        </w:rPr>
      </w:pPr>
    </w:p>
    <w:p w:rsidR="00D55914" w:rsidRPr="00103DC9" w:rsidRDefault="00D55914" w:rsidP="009B286E">
      <w:pPr>
        <w:spacing w:line="240" w:lineRule="auto"/>
        <w:rPr>
          <w:rFonts w:ascii="Traditional Arabic" w:hAnsi="Traditional Arabic"/>
          <w:rtl/>
        </w:rPr>
      </w:pPr>
    </w:p>
    <w:p w:rsidR="00D55914" w:rsidRPr="00103DC9" w:rsidRDefault="00D55914" w:rsidP="009B286E">
      <w:pPr>
        <w:spacing w:line="240" w:lineRule="auto"/>
        <w:rPr>
          <w:rFonts w:ascii="Traditional Arabic" w:hAnsi="Traditional Arabic"/>
          <w:rtl/>
          <w:lang w:bidi="ar-YE"/>
        </w:rPr>
      </w:pPr>
    </w:p>
    <w:p w:rsidR="00D55914" w:rsidRPr="00103DC9" w:rsidRDefault="00D55914" w:rsidP="009B286E">
      <w:pPr>
        <w:spacing w:line="240" w:lineRule="auto"/>
        <w:rPr>
          <w:rFonts w:ascii="Traditional Arabic" w:hAnsi="Traditional Arabic"/>
          <w:rtl/>
          <w:lang w:bidi="ar-YE"/>
        </w:rPr>
      </w:pPr>
    </w:p>
    <w:p w:rsidR="00D55914" w:rsidRPr="00103DC9" w:rsidRDefault="00D55914" w:rsidP="009B286E">
      <w:pPr>
        <w:spacing w:line="240" w:lineRule="auto"/>
        <w:rPr>
          <w:rFonts w:ascii="Traditional Arabic" w:hAnsi="Traditional Arabic"/>
          <w:rtl/>
          <w:lang w:bidi="ar-YE"/>
        </w:rPr>
      </w:pPr>
    </w:p>
    <w:p w:rsidR="00D55914" w:rsidRPr="00103DC9" w:rsidRDefault="00D55914" w:rsidP="009B286E">
      <w:pPr>
        <w:spacing w:line="240" w:lineRule="auto"/>
        <w:rPr>
          <w:rFonts w:ascii="Traditional Arabic" w:hAnsi="Traditional Arabic"/>
          <w:rtl/>
          <w:lang w:bidi="ar-YE"/>
        </w:rPr>
      </w:pPr>
    </w:p>
    <w:p w:rsidR="00D55914" w:rsidRPr="00103DC9" w:rsidRDefault="00D55914" w:rsidP="009B286E">
      <w:pPr>
        <w:spacing w:line="240" w:lineRule="auto"/>
        <w:rPr>
          <w:rFonts w:ascii="Traditional Arabic" w:hAnsi="Traditional Arabic"/>
          <w:rtl/>
          <w:lang w:bidi="ar-YE"/>
        </w:rPr>
      </w:pPr>
    </w:p>
    <w:p w:rsidR="00D55914" w:rsidRPr="00103DC9" w:rsidRDefault="00D55914" w:rsidP="009B286E">
      <w:pPr>
        <w:spacing w:line="240" w:lineRule="auto"/>
        <w:rPr>
          <w:rFonts w:ascii="Traditional Arabic" w:hAnsi="Traditional Arabic"/>
          <w:rtl/>
          <w:lang w:bidi="ar-YE"/>
        </w:rPr>
      </w:pPr>
    </w:p>
    <w:sectPr w:rsidR="00D55914" w:rsidRPr="00103DC9" w:rsidSect="00CD3EF4">
      <w:footerReference w:type="even" r:id="rId8"/>
      <w:footerReference w:type="default" r:id="rId9"/>
      <w:type w:val="continuous"/>
      <w:pgSz w:w="11899" w:h="16838" w:code="9"/>
      <w:pgMar w:top="1134" w:right="1134" w:bottom="1134" w:left="1134" w:header="720" w:footer="720" w:gutter="0"/>
      <w:cols w:space="709"/>
      <w:noEndnote/>
      <w:bidi/>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79" w:rsidRDefault="00E80179">
      <w:r>
        <w:separator/>
      </w:r>
    </w:p>
  </w:endnote>
  <w:endnote w:type="continuationSeparator" w:id="0">
    <w:p w:rsidR="00E80179" w:rsidRDefault="00E8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Pr>
        <w:rStyle w:val="ab"/>
        <w:noProof/>
        <w:rtl/>
      </w:rPr>
      <w:t>1</w:t>
    </w:r>
    <w:r>
      <w:rPr>
        <w:rStyle w:val="ab"/>
        <w:rtl/>
      </w:rPr>
      <w:fldChar w:fldCharType="end"/>
    </w:r>
  </w:p>
  <w:p w:rsidR="00C96140" w:rsidRDefault="00C961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8A50A6">
      <w:rPr>
        <w:rStyle w:val="ab"/>
        <w:noProof/>
        <w:rtl/>
      </w:rPr>
      <w:t>3</w:t>
    </w:r>
    <w:r>
      <w:rPr>
        <w:rStyle w:val="ab"/>
        <w:rtl/>
      </w:rPr>
      <w:fldChar w:fldCharType="end"/>
    </w:r>
  </w:p>
  <w:p w:rsidR="00C96140" w:rsidRDefault="00C961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79" w:rsidRDefault="00E80179">
      <w:r>
        <w:separator/>
      </w:r>
    </w:p>
  </w:footnote>
  <w:footnote w:type="continuationSeparator" w:id="0">
    <w:p w:rsidR="00E80179" w:rsidRDefault="00E80179">
      <w:r>
        <w:continuationSeparator/>
      </w:r>
    </w:p>
  </w:footnote>
  <w:footnote w:id="1">
    <w:p w:rsidR="002C50B8" w:rsidRPr="00103DC9" w:rsidRDefault="002C50B8" w:rsidP="002C50B8">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621683" w:rsidRPr="00103DC9">
        <w:rPr>
          <w:rFonts w:ascii="Traditional Arabic" w:hAnsi="Traditional Arabic"/>
          <w:sz w:val="24"/>
          <w:szCs w:val="24"/>
          <w:rtl/>
          <w:lang w:bidi="ar-YE"/>
        </w:rPr>
        <w:t>أخرجه البخاري، كتاب أحاديث الأنبياء، باب</w:t>
      </w:r>
      <w:r w:rsidR="0075081B" w:rsidRPr="00103DC9">
        <w:rPr>
          <w:rFonts w:ascii="Traditional Arabic" w:hAnsi="Traditional Arabic"/>
          <w:sz w:val="24"/>
          <w:szCs w:val="24"/>
          <w:rtl/>
          <w:lang w:bidi="ar-YE"/>
        </w:rPr>
        <w:t>:</w:t>
      </w:r>
      <w:r w:rsidR="00621683" w:rsidRPr="00103DC9">
        <w:rPr>
          <w:rFonts w:ascii="Traditional Arabic" w:hAnsi="Traditional Arabic"/>
          <w:sz w:val="24"/>
          <w:szCs w:val="24"/>
          <w:rtl/>
          <w:lang w:bidi="ar-YE"/>
        </w:rPr>
        <w:t xml:space="preserve"> خلق آدم صلوات الله عليه وذريته، برقم (3331)، ومسلم، كتاب الرضاع، باب الوصية بالنساء، برقم (1468).</w:t>
      </w:r>
    </w:p>
  </w:footnote>
  <w:footnote w:id="2">
    <w:p w:rsidR="002C50B8" w:rsidRPr="00103DC9" w:rsidRDefault="002C50B8" w:rsidP="00621683">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621683" w:rsidRPr="00103DC9">
        <w:rPr>
          <w:rFonts w:ascii="Traditional Arabic" w:hAnsi="Traditional Arabic"/>
          <w:sz w:val="24"/>
          <w:szCs w:val="24"/>
          <w:rtl/>
          <w:lang w:bidi="ar-YE"/>
        </w:rPr>
        <w:t>تفسير الطبري (4</w:t>
      </w:r>
      <w:r w:rsidR="00313381" w:rsidRPr="00103DC9">
        <w:rPr>
          <w:rFonts w:ascii="Traditional Arabic" w:hAnsi="Traditional Arabic"/>
          <w:sz w:val="24"/>
          <w:szCs w:val="24"/>
          <w:rtl/>
          <w:lang w:bidi="ar-YE"/>
        </w:rPr>
        <w:t>/</w:t>
      </w:r>
      <w:r w:rsidR="00621683" w:rsidRPr="00103DC9">
        <w:rPr>
          <w:rFonts w:ascii="Traditional Arabic" w:hAnsi="Traditional Arabic"/>
          <w:sz w:val="24"/>
          <w:szCs w:val="24"/>
          <w:rtl/>
          <w:lang w:bidi="ar-YE"/>
        </w:rPr>
        <w:t>123).</w:t>
      </w:r>
    </w:p>
  </w:footnote>
  <w:footnote w:id="3">
    <w:p w:rsidR="002C50B8" w:rsidRPr="00103DC9" w:rsidRDefault="002C50B8" w:rsidP="002C50B8">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621683" w:rsidRPr="00103DC9">
        <w:rPr>
          <w:rFonts w:ascii="Traditional Arabic" w:hAnsi="Traditional Arabic"/>
          <w:sz w:val="24"/>
          <w:szCs w:val="24"/>
          <w:rtl/>
          <w:lang w:bidi="ar-YE"/>
        </w:rPr>
        <w:t>بدائع السلك في طبائع الملك (1</w:t>
      </w:r>
      <w:r w:rsidR="00313381" w:rsidRPr="00103DC9">
        <w:rPr>
          <w:rFonts w:ascii="Traditional Arabic" w:hAnsi="Traditional Arabic"/>
          <w:sz w:val="24"/>
          <w:szCs w:val="24"/>
          <w:rtl/>
          <w:lang w:bidi="ar-YE"/>
        </w:rPr>
        <w:t>/</w:t>
      </w:r>
      <w:r w:rsidR="00621683" w:rsidRPr="00103DC9">
        <w:rPr>
          <w:rFonts w:ascii="Traditional Arabic" w:hAnsi="Traditional Arabic"/>
          <w:sz w:val="24"/>
          <w:szCs w:val="24"/>
          <w:rtl/>
          <w:lang w:bidi="ar-YE"/>
        </w:rPr>
        <w:t>510).</w:t>
      </w:r>
    </w:p>
  </w:footnote>
  <w:footnote w:id="4">
    <w:p w:rsidR="002C50B8" w:rsidRPr="00103DC9" w:rsidRDefault="002C50B8" w:rsidP="003C6900">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3C6900" w:rsidRPr="00103DC9">
        <w:rPr>
          <w:rFonts w:ascii="Traditional Arabic" w:hAnsi="Traditional Arabic"/>
          <w:sz w:val="24"/>
          <w:szCs w:val="24"/>
          <w:rtl/>
          <w:lang w:bidi="ar-YE"/>
        </w:rPr>
        <w:t>أخرجه البخاري، كتاب تفسير القرآن، باب</w:t>
      </w:r>
      <w:r w:rsidR="00313381" w:rsidRPr="00103DC9">
        <w:rPr>
          <w:rFonts w:ascii="Traditional Arabic" w:hAnsi="Traditional Arabic"/>
          <w:sz w:val="24"/>
          <w:szCs w:val="24"/>
          <w:rtl/>
          <w:lang w:bidi="ar-YE"/>
        </w:rPr>
        <w:t>:</w:t>
      </w:r>
      <w:r w:rsidR="003C6900" w:rsidRPr="00103DC9">
        <w:rPr>
          <w:rFonts w:ascii="Traditional Arabic" w:hAnsi="Traditional Arabic"/>
          <w:sz w:val="24"/>
          <w:szCs w:val="24"/>
          <w:rtl/>
          <w:lang w:bidi="ar-YE"/>
        </w:rPr>
        <w:t xml:space="preserve"> </w:t>
      </w:r>
      <w:r w:rsidR="003C6900" w:rsidRPr="00103DC9">
        <w:rPr>
          <w:rFonts w:ascii="Traditional Arabic" w:hAnsi="Traditional Arabic"/>
          <w:b/>
          <w:bCs/>
          <w:color w:val="FF0000"/>
          <w:sz w:val="24"/>
          <w:szCs w:val="24"/>
          <w:rtl/>
          <w:lang w:bidi="ar-YE"/>
        </w:rPr>
        <w:t>{تَبْتَغِي مَرْضَاةَ أَزْوَاجِكَ}</w:t>
      </w:r>
      <w:r w:rsidR="003C6900" w:rsidRPr="00103DC9">
        <w:rPr>
          <w:rFonts w:ascii="Traditional Arabic" w:hAnsi="Traditional Arabic"/>
          <w:sz w:val="24"/>
          <w:szCs w:val="24"/>
          <w:rtl/>
          <w:lang w:bidi="ar-YE"/>
        </w:rPr>
        <w:t>، برقم (4913)، ومسلم، كتاب الطلاق، باب</w:t>
      </w:r>
      <w:r w:rsidR="00313381" w:rsidRPr="00103DC9">
        <w:rPr>
          <w:rFonts w:ascii="Traditional Arabic" w:hAnsi="Traditional Arabic"/>
          <w:sz w:val="24"/>
          <w:szCs w:val="24"/>
          <w:rtl/>
          <w:lang w:bidi="ar-YE"/>
        </w:rPr>
        <w:t>:</w:t>
      </w:r>
      <w:r w:rsidR="003C6900" w:rsidRPr="00103DC9">
        <w:rPr>
          <w:rFonts w:ascii="Traditional Arabic" w:hAnsi="Traditional Arabic"/>
          <w:sz w:val="24"/>
          <w:szCs w:val="24"/>
          <w:rtl/>
          <w:lang w:bidi="ar-YE"/>
        </w:rPr>
        <w:t xml:space="preserve"> في الإيلاء، واعتزال النساء، وتخييرهن وقوله تعالى: </w:t>
      </w:r>
      <w:r w:rsidR="003C6900" w:rsidRPr="00103DC9">
        <w:rPr>
          <w:rFonts w:ascii="Traditional Arabic" w:hAnsi="Traditional Arabic"/>
          <w:b/>
          <w:bCs/>
          <w:color w:val="FF0000"/>
          <w:sz w:val="24"/>
          <w:szCs w:val="24"/>
          <w:rtl/>
          <w:lang w:bidi="ar-YE"/>
        </w:rPr>
        <w:t>{وَإِنْ تَظَاهَرَا عَلَيْهِ}</w:t>
      </w:r>
      <w:r w:rsidR="003C6900" w:rsidRPr="00103DC9">
        <w:rPr>
          <w:rFonts w:ascii="Traditional Arabic" w:hAnsi="Traditional Arabic"/>
          <w:sz w:val="24"/>
          <w:szCs w:val="24"/>
          <w:rtl/>
          <w:lang w:bidi="ar-YE"/>
        </w:rPr>
        <w:t xml:space="preserve"> </w:t>
      </w:r>
      <w:r w:rsidR="003C6900" w:rsidRPr="00103DC9">
        <w:rPr>
          <w:rFonts w:ascii="Traditional Arabic" w:hAnsi="Traditional Arabic"/>
          <w:sz w:val="20"/>
          <w:szCs w:val="20"/>
          <w:rtl/>
          <w:lang w:bidi="ar-YE"/>
        </w:rPr>
        <w:t>[التحريم:4]</w:t>
      </w:r>
      <w:r w:rsidR="003C6900" w:rsidRPr="00103DC9">
        <w:rPr>
          <w:rFonts w:ascii="Traditional Arabic" w:hAnsi="Traditional Arabic"/>
          <w:sz w:val="24"/>
          <w:szCs w:val="24"/>
          <w:rtl/>
          <w:lang w:bidi="ar-YE"/>
        </w:rPr>
        <w:t>،  برقم (1479).</w:t>
      </w:r>
    </w:p>
  </w:footnote>
  <w:footnote w:id="5">
    <w:p w:rsidR="002C50B8" w:rsidRPr="00103DC9" w:rsidRDefault="002C50B8" w:rsidP="003C6900">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3C6900" w:rsidRPr="00103DC9">
        <w:rPr>
          <w:rFonts w:ascii="Traditional Arabic" w:hAnsi="Traditional Arabic"/>
          <w:sz w:val="24"/>
          <w:szCs w:val="24"/>
          <w:rtl/>
          <w:lang w:bidi="ar-YE"/>
        </w:rPr>
        <w:t>أخرجه البخاري، كتاب الطلاق، باب</w:t>
      </w:r>
      <w:r w:rsidR="00313381" w:rsidRPr="00103DC9">
        <w:rPr>
          <w:rFonts w:ascii="Traditional Arabic" w:hAnsi="Traditional Arabic"/>
          <w:sz w:val="24"/>
          <w:szCs w:val="24"/>
          <w:rtl/>
          <w:lang w:bidi="ar-YE"/>
        </w:rPr>
        <w:t>:</w:t>
      </w:r>
      <w:r w:rsidR="003C6900" w:rsidRPr="00103DC9">
        <w:rPr>
          <w:rFonts w:ascii="Traditional Arabic" w:hAnsi="Traditional Arabic"/>
          <w:sz w:val="24"/>
          <w:szCs w:val="24"/>
          <w:rtl/>
          <w:lang w:bidi="ar-YE"/>
        </w:rPr>
        <w:t xml:space="preserve"> </w:t>
      </w:r>
      <w:r w:rsidR="003C6900" w:rsidRPr="00103DC9">
        <w:rPr>
          <w:rFonts w:ascii="Traditional Arabic" w:hAnsi="Traditional Arabic"/>
          <w:b/>
          <w:bCs/>
          <w:color w:val="FF0000"/>
          <w:sz w:val="24"/>
          <w:szCs w:val="24"/>
          <w:rtl/>
          <w:lang w:bidi="ar-YE"/>
        </w:rPr>
        <w:t>{لِمَ تُحَرِّمُ مَا أَحَلَّ اللَّهُ لَكَ}</w:t>
      </w:r>
      <w:r w:rsidR="003C6900" w:rsidRPr="00103DC9">
        <w:rPr>
          <w:rFonts w:ascii="Traditional Arabic" w:hAnsi="Traditional Arabic"/>
          <w:sz w:val="24"/>
          <w:szCs w:val="24"/>
          <w:rtl/>
          <w:lang w:bidi="ar-YE"/>
        </w:rPr>
        <w:t xml:space="preserve"> </w:t>
      </w:r>
      <w:r w:rsidR="003C6900" w:rsidRPr="00103DC9">
        <w:rPr>
          <w:rFonts w:ascii="Traditional Arabic" w:hAnsi="Traditional Arabic"/>
          <w:sz w:val="20"/>
          <w:szCs w:val="20"/>
          <w:rtl/>
          <w:lang w:bidi="ar-YE"/>
        </w:rPr>
        <w:t>[التحريم:1]</w:t>
      </w:r>
      <w:r w:rsidR="003C6900" w:rsidRPr="00103DC9">
        <w:rPr>
          <w:rFonts w:ascii="Traditional Arabic" w:hAnsi="Traditional Arabic"/>
          <w:sz w:val="24"/>
          <w:szCs w:val="24"/>
          <w:rtl/>
          <w:lang w:bidi="ar-YE"/>
        </w:rPr>
        <w:t>، برقم (5267)، وبرقم (6972)، كتاب الحيل، باب</w:t>
      </w:r>
      <w:r w:rsidR="00313381" w:rsidRPr="00103DC9">
        <w:rPr>
          <w:rFonts w:ascii="Traditional Arabic" w:hAnsi="Traditional Arabic"/>
          <w:sz w:val="24"/>
          <w:szCs w:val="24"/>
          <w:rtl/>
          <w:lang w:bidi="ar-YE"/>
        </w:rPr>
        <w:t>:</w:t>
      </w:r>
      <w:r w:rsidR="003C6900" w:rsidRPr="00103DC9">
        <w:rPr>
          <w:rFonts w:ascii="Traditional Arabic" w:hAnsi="Traditional Arabic"/>
          <w:sz w:val="24"/>
          <w:szCs w:val="24"/>
          <w:rtl/>
          <w:lang w:bidi="ar-YE"/>
        </w:rPr>
        <w:t xml:space="preserve"> ما يكره من احتيال المرأة مع الزوج والضرائر، وما نزل على النبي </w:t>
      </w:r>
      <w:r w:rsidR="00313381" w:rsidRPr="00103DC9">
        <w:rPr>
          <w:rFonts w:ascii="Traditional Arabic" w:hAnsi="Traditional Arabic"/>
          <w:sz w:val="24"/>
          <w:szCs w:val="24"/>
          <w:rtl/>
          <w:lang w:bidi="ar-YE"/>
        </w:rPr>
        <w:t>-</w:t>
      </w:r>
      <w:r w:rsidR="003C6900" w:rsidRPr="00103DC9">
        <w:rPr>
          <w:rFonts w:ascii="Traditional Arabic" w:hAnsi="Traditional Arabic"/>
          <w:sz w:val="24"/>
          <w:szCs w:val="24"/>
          <w:rtl/>
          <w:lang w:bidi="ar-YE"/>
        </w:rPr>
        <w:t>صلى الله عليه وسلم</w:t>
      </w:r>
      <w:r w:rsidR="00313381" w:rsidRPr="00103DC9">
        <w:rPr>
          <w:rFonts w:ascii="Traditional Arabic" w:hAnsi="Traditional Arabic"/>
          <w:sz w:val="24"/>
          <w:szCs w:val="24"/>
          <w:rtl/>
          <w:lang w:bidi="ar-YE"/>
        </w:rPr>
        <w:t>-</w:t>
      </w:r>
      <w:r w:rsidR="003C6900" w:rsidRPr="00103DC9">
        <w:rPr>
          <w:rFonts w:ascii="Traditional Arabic" w:hAnsi="Traditional Arabic"/>
          <w:sz w:val="24"/>
          <w:szCs w:val="24"/>
          <w:rtl/>
          <w:lang w:bidi="ar-YE"/>
        </w:rPr>
        <w:t xml:space="preserve"> في ذلك، ومسلم، كتاب الطلاق، باب</w:t>
      </w:r>
      <w:r w:rsidR="00313381" w:rsidRPr="00103DC9">
        <w:rPr>
          <w:rFonts w:ascii="Traditional Arabic" w:hAnsi="Traditional Arabic"/>
          <w:sz w:val="24"/>
          <w:szCs w:val="24"/>
          <w:rtl/>
          <w:lang w:bidi="ar-YE"/>
        </w:rPr>
        <w:t>:</w:t>
      </w:r>
      <w:r w:rsidR="003C6900" w:rsidRPr="00103DC9">
        <w:rPr>
          <w:rFonts w:ascii="Traditional Arabic" w:hAnsi="Traditional Arabic"/>
          <w:sz w:val="24"/>
          <w:szCs w:val="24"/>
          <w:rtl/>
          <w:lang w:bidi="ar-YE"/>
        </w:rPr>
        <w:t xml:space="preserve"> وجوب الكفارة على من حرم امرأته، ولم ينو الطلاق، برقم (1474).</w:t>
      </w:r>
    </w:p>
  </w:footnote>
  <w:footnote w:id="6">
    <w:p w:rsidR="002C50B8" w:rsidRPr="00103DC9" w:rsidRDefault="002C50B8" w:rsidP="002C50B8">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0D0617" w:rsidRPr="00103DC9">
        <w:rPr>
          <w:rFonts w:ascii="Traditional Arabic" w:hAnsi="Traditional Arabic"/>
          <w:sz w:val="24"/>
          <w:szCs w:val="24"/>
          <w:rtl/>
          <w:lang w:bidi="ar-YE"/>
        </w:rPr>
        <w:t>أخرجه أبو يعلى في مسنده، برقم (4670)، وضعفه الألباني في السلسلة الضعيفة، برقم (2985).</w:t>
      </w:r>
    </w:p>
  </w:footnote>
  <w:footnote w:id="7">
    <w:p w:rsidR="00524C03" w:rsidRPr="00103DC9" w:rsidRDefault="00C1386B" w:rsidP="00524C03">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524C03" w:rsidRPr="00103DC9">
        <w:rPr>
          <w:rFonts w:ascii="Traditional Arabic" w:hAnsi="Traditional Arabic"/>
          <w:sz w:val="24"/>
          <w:szCs w:val="24"/>
          <w:rtl/>
          <w:lang w:bidi="ar-YE"/>
        </w:rPr>
        <w:t xml:space="preserve">على الرابط: </w:t>
      </w:r>
      <w:hyperlink r:id="rId1" w:history="1">
        <w:r w:rsidR="00524C03" w:rsidRPr="00103DC9">
          <w:rPr>
            <w:rStyle w:val="Hyperlink"/>
            <w:rFonts w:ascii="Traditional Arabic" w:hAnsi="Traditional Arabic"/>
            <w:sz w:val="24"/>
            <w:szCs w:val="24"/>
            <w:lang w:bidi="ar-YE"/>
          </w:rPr>
          <w:t>http://www.khaledalsabt.com/cnt/lecture/144</w:t>
        </w:r>
      </w:hyperlink>
      <w:r w:rsidR="00524C03" w:rsidRPr="00103DC9">
        <w:rPr>
          <w:rFonts w:ascii="Traditional Arabic" w:hAnsi="Traditional Arabic"/>
          <w:sz w:val="24"/>
          <w:szCs w:val="24"/>
          <w:rtl/>
          <w:lang w:bidi="ar-YE"/>
        </w:rPr>
        <w:t>.</w:t>
      </w:r>
    </w:p>
  </w:footnote>
  <w:footnote w:id="8">
    <w:p w:rsidR="00524C03" w:rsidRPr="00103DC9" w:rsidRDefault="00C1386B" w:rsidP="00524C03">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524C03" w:rsidRPr="00103DC9">
        <w:rPr>
          <w:rFonts w:ascii="Traditional Arabic" w:hAnsi="Traditional Arabic"/>
          <w:sz w:val="24"/>
          <w:szCs w:val="24"/>
          <w:rtl/>
          <w:lang w:bidi="ar-YE"/>
        </w:rPr>
        <w:t xml:space="preserve">على الرابط: </w:t>
      </w:r>
      <w:hyperlink r:id="rId2" w:history="1">
        <w:r w:rsidR="00524C03" w:rsidRPr="00103DC9">
          <w:rPr>
            <w:rStyle w:val="Hyperlink"/>
            <w:rFonts w:ascii="Traditional Arabic" w:hAnsi="Traditional Arabic"/>
            <w:sz w:val="24"/>
            <w:szCs w:val="24"/>
            <w:lang w:bidi="ar-YE"/>
          </w:rPr>
          <w:t>http://khaledalsabt.com/cnt/lecture/1473</w:t>
        </w:r>
      </w:hyperlink>
      <w:r w:rsidR="00524C03" w:rsidRPr="00103DC9">
        <w:rPr>
          <w:rFonts w:ascii="Traditional Arabic" w:hAnsi="Traditional Arabic"/>
          <w:sz w:val="24"/>
          <w:szCs w:val="24"/>
          <w:rtl/>
          <w:lang w:bidi="ar-YE"/>
        </w:rPr>
        <w:t>.</w:t>
      </w:r>
    </w:p>
  </w:footnote>
  <w:footnote w:id="9">
    <w:p w:rsidR="00524C03" w:rsidRPr="00103DC9" w:rsidRDefault="00C1386B" w:rsidP="00524C03">
      <w:pPr>
        <w:spacing w:line="240" w:lineRule="auto"/>
        <w:ind w:firstLine="0"/>
        <w:rPr>
          <w:rFonts w:ascii="Traditional Arabic" w:hAnsi="Traditional Arabic"/>
          <w:sz w:val="24"/>
          <w:szCs w:val="24"/>
          <w:rtl/>
          <w:lang w:bidi="ar-YE"/>
        </w:rPr>
      </w:pPr>
      <w:r w:rsidRPr="00103DC9">
        <w:rPr>
          <w:rFonts w:ascii="Traditional Arabic" w:hAnsi="Traditional Arabic"/>
          <w:sz w:val="24"/>
          <w:szCs w:val="24"/>
        </w:rPr>
        <w:footnoteRef/>
      </w:r>
      <w:r w:rsidRPr="00103DC9">
        <w:rPr>
          <w:rFonts w:ascii="Traditional Arabic" w:hAnsi="Traditional Arabic"/>
          <w:sz w:val="24"/>
          <w:szCs w:val="24"/>
          <w:rtl/>
        </w:rPr>
        <w:t xml:space="preserve"> - </w:t>
      </w:r>
      <w:r w:rsidR="00524C03" w:rsidRPr="00103DC9">
        <w:rPr>
          <w:rFonts w:ascii="Traditional Arabic" w:hAnsi="Traditional Arabic"/>
          <w:sz w:val="24"/>
          <w:szCs w:val="24"/>
          <w:rtl/>
          <w:lang w:bidi="ar-YE"/>
        </w:rPr>
        <w:t xml:space="preserve">على الرابط: </w:t>
      </w:r>
      <w:hyperlink r:id="rId3" w:history="1">
        <w:r w:rsidR="00524C03" w:rsidRPr="00103DC9">
          <w:rPr>
            <w:rStyle w:val="Hyperlink"/>
            <w:rFonts w:ascii="Traditional Arabic" w:hAnsi="Traditional Arabic"/>
            <w:sz w:val="24"/>
            <w:szCs w:val="24"/>
            <w:lang w:bidi="ar-YE"/>
          </w:rPr>
          <w:t>http://khaledalsabt.com/cnt/lecture/3511</w:t>
        </w:r>
      </w:hyperlink>
      <w:r w:rsidR="00524C03" w:rsidRPr="00103DC9">
        <w:rPr>
          <w:rFonts w:ascii="Traditional Arabic" w:hAnsi="Traditional Arabic"/>
          <w:sz w:val="24"/>
          <w:szCs w:val="24"/>
          <w:rtl/>
          <w:lang w:bidi="ar-Y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49BC4460"/>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9F"/>
    <w:rsid w:val="00002ADF"/>
    <w:rsid w:val="000049D0"/>
    <w:rsid w:val="00010735"/>
    <w:rsid w:val="00011AD4"/>
    <w:rsid w:val="00013FA6"/>
    <w:rsid w:val="00014805"/>
    <w:rsid w:val="000157A6"/>
    <w:rsid w:val="00034471"/>
    <w:rsid w:val="000354BD"/>
    <w:rsid w:val="00037122"/>
    <w:rsid w:val="0003798D"/>
    <w:rsid w:val="00043011"/>
    <w:rsid w:val="0005036F"/>
    <w:rsid w:val="000505EE"/>
    <w:rsid w:val="000538A0"/>
    <w:rsid w:val="00054C9D"/>
    <w:rsid w:val="0006352C"/>
    <w:rsid w:val="000754D5"/>
    <w:rsid w:val="00082D60"/>
    <w:rsid w:val="00090E8E"/>
    <w:rsid w:val="000921A3"/>
    <w:rsid w:val="00093CB3"/>
    <w:rsid w:val="00096CA2"/>
    <w:rsid w:val="000B10F3"/>
    <w:rsid w:val="000B1749"/>
    <w:rsid w:val="000B49BE"/>
    <w:rsid w:val="000B599A"/>
    <w:rsid w:val="000B624D"/>
    <w:rsid w:val="000B75E9"/>
    <w:rsid w:val="000C03EE"/>
    <w:rsid w:val="000C0A78"/>
    <w:rsid w:val="000C5402"/>
    <w:rsid w:val="000C597D"/>
    <w:rsid w:val="000C69EB"/>
    <w:rsid w:val="000D0617"/>
    <w:rsid w:val="000D78A9"/>
    <w:rsid w:val="000E267F"/>
    <w:rsid w:val="000E4B64"/>
    <w:rsid w:val="000E593E"/>
    <w:rsid w:val="000F3678"/>
    <w:rsid w:val="000F391B"/>
    <w:rsid w:val="00103DC9"/>
    <w:rsid w:val="00107C09"/>
    <w:rsid w:val="00107D40"/>
    <w:rsid w:val="00110A6E"/>
    <w:rsid w:val="00111A5A"/>
    <w:rsid w:val="00111EF2"/>
    <w:rsid w:val="00112200"/>
    <w:rsid w:val="001202F9"/>
    <w:rsid w:val="00122BB8"/>
    <w:rsid w:val="00123E9D"/>
    <w:rsid w:val="00130245"/>
    <w:rsid w:val="0013582D"/>
    <w:rsid w:val="00135FCD"/>
    <w:rsid w:val="00145637"/>
    <w:rsid w:val="0015185F"/>
    <w:rsid w:val="001541E9"/>
    <w:rsid w:val="00154B34"/>
    <w:rsid w:val="00156660"/>
    <w:rsid w:val="00171314"/>
    <w:rsid w:val="001713A0"/>
    <w:rsid w:val="00171D15"/>
    <w:rsid w:val="00173311"/>
    <w:rsid w:val="0018246B"/>
    <w:rsid w:val="0018297E"/>
    <w:rsid w:val="001954A6"/>
    <w:rsid w:val="00197EAC"/>
    <w:rsid w:val="001A55AB"/>
    <w:rsid w:val="001A5D20"/>
    <w:rsid w:val="001A77D2"/>
    <w:rsid w:val="001B0FAB"/>
    <w:rsid w:val="001B1FBE"/>
    <w:rsid w:val="001B24B0"/>
    <w:rsid w:val="001B5E06"/>
    <w:rsid w:val="001C0B66"/>
    <w:rsid w:val="001C513F"/>
    <w:rsid w:val="001C5841"/>
    <w:rsid w:val="001D33DE"/>
    <w:rsid w:val="001D37EB"/>
    <w:rsid w:val="001D39A1"/>
    <w:rsid w:val="001D666C"/>
    <w:rsid w:val="001F301D"/>
    <w:rsid w:val="001F40DD"/>
    <w:rsid w:val="001F4F7F"/>
    <w:rsid w:val="00202B44"/>
    <w:rsid w:val="00205F91"/>
    <w:rsid w:val="00211F59"/>
    <w:rsid w:val="00212927"/>
    <w:rsid w:val="002147F6"/>
    <w:rsid w:val="00216B0B"/>
    <w:rsid w:val="00223FD7"/>
    <w:rsid w:val="00226D3C"/>
    <w:rsid w:val="0023713F"/>
    <w:rsid w:val="002378DF"/>
    <w:rsid w:val="0024051B"/>
    <w:rsid w:val="00243C63"/>
    <w:rsid w:val="00244C61"/>
    <w:rsid w:val="00252CCA"/>
    <w:rsid w:val="00267A16"/>
    <w:rsid w:val="00273329"/>
    <w:rsid w:val="0027626F"/>
    <w:rsid w:val="002836EF"/>
    <w:rsid w:val="00283AE0"/>
    <w:rsid w:val="0028664F"/>
    <w:rsid w:val="00295ADB"/>
    <w:rsid w:val="002A7442"/>
    <w:rsid w:val="002A769D"/>
    <w:rsid w:val="002B4AFD"/>
    <w:rsid w:val="002C50B8"/>
    <w:rsid w:val="002D7D26"/>
    <w:rsid w:val="002E6500"/>
    <w:rsid w:val="002F067C"/>
    <w:rsid w:val="00301EA7"/>
    <w:rsid w:val="00313381"/>
    <w:rsid w:val="00325705"/>
    <w:rsid w:val="00325733"/>
    <w:rsid w:val="00337CCE"/>
    <w:rsid w:val="00342B38"/>
    <w:rsid w:val="00342CBE"/>
    <w:rsid w:val="00345390"/>
    <w:rsid w:val="00350E59"/>
    <w:rsid w:val="00357561"/>
    <w:rsid w:val="00360E4A"/>
    <w:rsid w:val="00366B3B"/>
    <w:rsid w:val="0037057D"/>
    <w:rsid w:val="00372B40"/>
    <w:rsid w:val="0038615C"/>
    <w:rsid w:val="003A1836"/>
    <w:rsid w:val="003A28EF"/>
    <w:rsid w:val="003B0AB2"/>
    <w:rsid w:val="003B47FB"/>
    <w:rsid w:val="003C0A38"/>
    <w:rsid w:val="003C1243"/>
    <w:rsid w:val="003C3B07"/>
    <w:rsid w:val="003C6900"/>
    <w:rsid w:val="003C7ED5"/>
    <w:rsid w:val="003D001F"/>
    <w:rsid w:val="003D5866"/>
    <w:rsid w:val="003F44D3"/>
    <w:rsid w:val="003F7016"/>
    <w:rsid w:val="00404BDD"/>
    <w:rsid w:val="004071E8"/>
    <w:rsid w:val="00412651"/>
    <w:rsid w:val="004148AD"/>
    <w:rsid w:val="00415C13"/>
    <w:rsid w:val="004250E0"/>
    <w:rsid w:val="004325FA"/>
    <w:rsid w:val="00440F98"/>
    <w:rsid w:val="00450D24"/>
    <w:rsid w:val="0045146C"/>
    <w:rsid w:val="0045530C"/>
    <w:rsid w:val="00457BF4"/>
    <w:rsid w:val="0046420E"/>
    <w:rsid w:val="00475000"/>
    <w:rsid w:val="004760A6"/>
    <w:rsid w:val="00487145"/>
    <w:rsid w:val="00487973"/>
    <w:rsid w:val="004948FE"/>
    <w:rsid w:val="004A39A0"/>
    <w:rsid w:val="004A3FFC"/>
    <w:rsid w:val="004B1277"/>
    <w:rsid w:val="004B20EC"/>
    <w:rsid w:val="004B6DE2"/>
    <w:rsid w:val="004C0AC5"/>
    <w:rsid w:val="004C0CC2"/>
    <w:rsid w:val="004C22EF"/>
    <w:rsid w:val="004C3178"/>
    <w:rsid w:val="004C50E7"/>
    <w:rsid w:val="004C619E"/>
    <w:rsid w:val="004E2AA2"/>
    <w:rsid w:val="004F1BAA"/>
    <w:rsid w:val="004F24A2"/>
    <w:rsid w:val="004F2B17"/>
    <w:rsid w:val="004F5D57"/>
    <w:rsid w:val="00504CCF"/>
    <w:rsid w:val="00507460"/>
    <w:rsid w:val="00511491"/>
    <w:rsid w:val="00512E11"/>
    <w:rsid w:val="0051436C"/>
    <w:rsid w:val="00516F3C"/>
    <w:rsid w:val="00524C03"/>
    <w:rsid w:val="00532863"/>
    <w:rsid w:val="00532BC3"/>
    <w:rsid w:val="00535194"/>
    <w:rsid w:val="00545C79"/>
    <w:rsid w:val="0055079C"/>
    <w:rsid w:val="00551781"/>
    <w:rsid w:val="00556790"/>
    <w:rsid w:val="005654B1"/>
    <w:rsid w:val="00571710"/>
    <w:rsid w:val="005806E4"/>
    <w:rsid w:val="0058417B"/>
    <w:rsid w:val="00584A41"/>
    <w:rsid w:val="005851B6"/>
    <w:rsid w:val="0058596B"/>
    <w:rsid w:val="005876DC"/>
    <w:rsid w:val="00595494"/>
    <w:rsid w:val="00597393"/>
    <w:rsid w:val="005A1461"/>
    <w:rsid w:val="005A2BBE"/>
    <w:rsid w:val="005A7198"/>
    <w:rsid w:val="005B0159"/>
    <w:rsid w:val="005B24EB"/>
    <w:rsid w:val="005B2C9B"/>
    <w:rsid w:val="005B2E39"/>
    <w:rsid w:val="005B3501"/>
    <w:rsid w:val="005B75A9"/>
    <w:rsid w:val="005C0522"/>
    <w:rsid w:val="005C2BFA"/>
    <w:rsid w:val="005C62FF"/>
    <w:rsid w:val="005E6095"/>
    <w:rsid w:val="005F08B5"/>
    <w:rsid w:val="005F1DAE"/>
    <w:rsid w:val="005F3931"/>
    <w:rsid w:val="005F3AC5"/>
    <w:rsid w:val="005F435C"/>
    <w:rsid w:val="005F5631"/>
    <w:rsid w:val="006005DA"/>
    <w:rsid w:val="006050B5"/>
    <w:rsid w:val="00610C88"/>
    <w:rsid w:val="0061325D"/>
    <w:rsid w:val="00613AF2"/>
    <w:rsid w:val="00617F65"/>
    <w:rsid w:val="00621683"/>
    <w:rsid w:val="00622112"/>
    <w:rsid w:val="00630FF7"/>
    <w:rsid w:val="00633B10"/>
    <w:rsid w:val="006521E4"/>
    <w:rsid w:val="006541AF"/>
    <w:rsid w:val="006568CC"/>
    <w:rsid w:val="006577A4"/>
    <w:rsid w:val="00664ADB"/>
    <w:rsid w:val="00676620"/>
    <w:rsid w:val="006A6530"/>
    <w:rsid w:val="006C2AA2"/>
    <w:rsid w:val="006C6017"/>
    <w:rsid w:val="006C65F0"/>
    <w:rsid w:val="006E31E2"/>
    <w:rsid w:val="006E5D15"/>
    <w:rsid w:val="006F6A89"/>
    <w:rsid w:val="00701A42"/>
    <w:rsid w:val="00704020"/>
    <w:rsid w:val="0070677A"/>
    <w:rsid w:val="00706BA5"/>
    <w:rsid w:val="00706E86"/>
    <w:rsid w:val="00706F45"/>
    <w:rsid w:val="00707A51"/>
    <w:rsid w:val="00713880"/>
    <w:rsid w:val="00717595"/>
    <w:rsid w:val="00722F91"/>
    <w:rsid w:val="00727A33"/>
    <w:rsid w:val="00735BA2"/>
    <w:rsid w:val="00735CA5"/>
    <w:rsid w:val="00736CAF"/>
    <w:rsid w:val="00741BBA"/>
    <w:rsid w:val="00746481"/>
    <w:rsid w:val="00747A02"/>
    <w:rsid w:val="00750739"/>
    <w:rsid w:val="0075081B"/>
    <w:rsid w:val="00751CBC"/>
    <w:rsid w:val="0076010B"/>
    <w:rsid w:val="007609A9"/>
    <w:rsid w:val="00764BD0"/>
    <w:rsid w:val="00772382"/>
    <w:rsid w:val="0077788B"/>
    <w:rsid w:val="0077796C"/>
    <w:rsid w:val="00780328"/>
    <w:rsid w:val="00781234"/>
    <w:rsid w:val="00781D39"/>
    <w:rsid w:val="00783DF8"/>
    <w:rsid w:val="00790FA4"/>
    <w:rsid w:val="007928BF"/>
    <w:rsid w:val="007930A0"/>
    <w:rsid w:val="00796820"/>
    <w:rsid w:val="00796D67"/>
    <w:rsid w:val="00797432"/>
    <w:rsid w:val="007A33D8"/>
    <w:rsid w:val="007C1E8E"/>
    <w:rsid w:val="007C61D4"/>
    <w:rsid w:val="007D02BC"/>
    <w:rsid w:val="007D799F"/>
    <w:rsid w:val="007E1FBF"/>
    <w:rsid w:val="00805275"/>
    <w:rsid w:val="00810C8F"/>
    <w:rsid w:val="00823193"/>
    <w:rsid w:val="008236D0"/>
    <w:rsid w:val="00840BDE"/>
    <w:rsid w:val="008462D5"/>
    <w:rsid w:val="008479A9"/>
    <w:rsid w:val="00851D3D"/>
    <w:rsid w:val="00856B09"/>
    <w:rsid w:val="008608CB"/>
    <w:rsid w:val="00862F97"/>
    <w:rsid w:val="00872171"/>
    <w:rsid w:val="008740A7"/>
    <w:rsid w:val="0088203B"/>
    <w:rsid w:val="00890EE7"/>
    <w:rsid w:val="00894294"/>
    <w:rsid w:val="00897EA6"/>
    <w:rsid w:val="008A50A6"/>
    <w:rsid w:val="008B2258"/>
    <w:rsid w:val="008B37FA"/>
    <w:rsid w:val="008C59AC"/>
    <w:rsid w:val="008C6A8A"/>
    <w:rsid w:val="008F6929"/>
    <w:rsid w:val="00902B02"/>
    <w:rsid w:val="00903A73"/>
    <w:rsid w:val="00907B29"/>
    <w:rsid w:val="0091096F"/>
    <w:rsid w:val="009110FE"/>
    <w:rsid w:val="009221E9"/>
    <w:rsid w:val="00922412"/>
    <w:rsid w:val="00932D93"/>
    <w:rsid w:val="009337B3"/>
    <w:rsid w:val="0093522A"/>
    <w:rsid w:val="00936695"/>
    <w:rsid w:val="00936ABE"/>
    <w:rsid w:val="0096262D"/>
    <w:rsid w:val="0098421C"/>
    <w:rsid w:val="00987F1E"/>
    <w:rsid w:val="009968A5"/>
    <w:rsid w:val="009B286E"/>
    <w:rsid w:val="009B31ED"/>
    <w:rsid w:val="009B38D1"/>
    <w:rsid w:val="009B69CB"/>
    <w:rsid w:val="009C48E1"/>
    <w:rsid w:val="009C4E17"/>
    <w:rsid w:val="009D45F3"/>
    <w:rsid w:val="009D6D38"/>
    <w:rsid w:val="009E3444"/>
    <w:rsid w:val="009E53B4"/>
    <w:rsid w:val="009F1500"/>
    <w:rsid w:val="00A02957"/>
    <w:rsid w:val="00A04CFA"/>
    <w:rsid w:val="00A1411F"/>
    <w:rsid w:val="00A148BA"/>
    <w:rsid w:val="00A14B23"/>
    <w:rsid w:val="00A154FE"/>
    <w:rsid w:val="00A15B92"/>
    <w:rsid w:val="00A16D83"/>
    <w:rsid w:val="00A20516"/>
    <w:rsid w:val="00A304A2"/>
    <w:rsid w:val="00A30F51"/>
    <w:rsid w:val="00A336B8"/>
    <w:rsid w:val="00A3406D"/>
    <w:rsid w:val="00A35511"/>
    <w:rsid w:val="00A4094E"/>
    <w:rsid w:val="00A64A99"/>
    <w:rsid w:val="00A67348"/>
    <w:rsid w:val="00A72432"/>
    <w:rsid w:val="00A808D0"/>
    <w:rsid w:val="00A80A3F"/>
    <w:rsid w:val="00A83DF7"/>
    <w:rsid w:val="00A83E78"/>
    <w:rsid w:val="00A85E78"/>
    <w:rsid w:val="00A93719"/>
    <w:rsid w:val="00A96ADD"/>
    <w:rsid w:val="00AA496C"/>
    <w:rsid w:val="00AA6514"/>
    <w:rsid w:val="00AA7F37"/>
    <w:rsid w:val="00AC20A9"/>
    <w:rsid w:val="00AD17ED"/>
    <w:rsid w:val="00AD389E"/>
    <w:rsid w:val="00AD6279"/>
    <w:rsid w:val="00AD66D8"/>
    <w:rsid w:val="00AE3434"/>
    <w:rsid w:val="00AE3AAD"/>
    <w:rsid w:val="00AF0596"/>
    <w:rsid w:val="00B05A96"/>
    <w:rsid w:val="00B102F9"/>
    <w:rsid w:val="00B13C37"/>
    <w:rsid w:val="00B177A4"/>
    <w:rsid w:val="00B237F9"/>
    <w:rsid w:val="00B242F0"/>
    <w:rsid w:val="00B3612A"/>
    <w:rsid w:val="00B4382C"/>
    <w:rsid w:val="00B4775E"/>
    <w:rsid w:val="00B51EAF"/>
    <w:rsid w:val="00B54EB5"/>
    <w:rsid w:val="00B55671"/>
    <w:rsid w:val="00B626B1"/>
    <w:rsid w:val="00B63816"/>
    <w:rsid w:val="00B64394"/>
    <w:rsid w:val="00B81182"/>
    <w:rsid w:val="00B829E5"/>
    <w:rsid w:val="00B85336"/>
    <w:rsid w:val="00B910BA"/>
    <w:rsid w:val="00B96B47"/>
    <w:rsid w:val="00B97566"/>
    <w:rsid w:val="00BB54BD"/>
    <w:rsid w:val="00BC3A7F"/>
    <w:rsid w:val="00BD093A"/>
    <w:rsid w:val="00BD48AD"/>
    <w:rsid w:val="00BD55B0"/>
    <w:rsid w:val="00BD6CFA"/>
    <w:rsid w:val="00BE1BF8"/>
    <w:rsid w:val="00BF29CB"/>
    <w:rsid w:val="00BF2B8B"/>
    <w:rsid w:val="00BF5740"/>
    <w:rsid w:val="00C034CB"/>
    <w:rsid w:val="00C053FB"/>
    <w:rsid w:val="00C06776"/>
    <w:rsid w:val="00C1386B"/>
    <w:rsid w:val="00C145F1"/>
    <w:rsid w:val="00C22AA1"/>
    <w:rsid w:val="00C52547"/>
    <w:rsid w:val="00C52C5A"/>
    <w:rsid w:val="00C61FA8"/>
    <w:rsid w:val="00C6519A"/>
    <w:rsid w:val="00C6593B"/>
    <w:rsid w:val="00C6726E"/>
    <w:rsid w:val="00C67710"/>
    <w:rsid w:val="00C77837"/>
    <w:rsid w:val="00C8391A"/>
    <w:rsid w:val="00C83EB3"/>
    <w:rsid w:val="00C84BEF"/>
    <w:rsid w:val="00C866EE"/>
    <w:rsid w:val="00C87F28"/>
    <w:rsid w:val="00C92150"/>
    <w:rsid w:val="00C9434B"/>
    <w:rsid w:val="00C96140"/>
    <w:rsid w:val="00CA0ADC"/>
    <w:rsid w:val="00CA16E7"/>
    <w:rsid w:val="00CB04F7"/>
    <w:rsid w:val="00CB13A5"/>
    <w:rsid w:val="00CB16A7"/>
    <w:rsid w:val="00CB1EF9"/>
    <w:rsid w:val="00CB5A37"/>
    <w:rsid w:val="00CC1632"/>
    <w:rsid w:val="00CC17A5"/>
    <w:rsid w:val="00CC2A3D"/>
    <w:rsid w:val="00CC2F1F"/>
    <w:rsid w:val="00CC6964"/>
    <w:rsid w:val="00CD3EF4"/>
    <w:rsid w:val="00CE0774"/>
    <w:rsid w:val="00CE7A00"/>
    <w:rsid w:val="00CF2192"/>
    <w:rsid w:val="00CF6F75"/>
    <w:rsid w:val="00D02148"/>
    <w:rsid w:val="00D0229E"/>
    <w:rsid w:val="00D1214D"/>
    <w:rsid w:val="00D14A33"/>
    <w:rsid w:val="00D16DD0"/>
    <w:rsid w:val="00D16DE5"/>
    <w:rsid w:val="00D2484A"/>
    <w:rsid w:val="00D24FA4"/>
    <w:rsid w:val="00D32147"/>
    <w:rsid w:val="00D3268C"/>
    <w:rsid w:val="00D33F00"/>
    <w:rsid w:val="00D414A1"/>
    <w:rsid w:val="00D445B8"/>
    <w:rsid w:val="00D521A5"/>
    <w:rsid w:val="00D55914"/>
    <w:rsid w:val="00D55E82"/>
    <w:rsid w:val="00D577EA"/>
    <w:rsid w:val="00D627CD"/>
    <w:rsid w:val="00D74B8B"/>
    <w:rsid w:val="00D81308"/>
    <w:rsid w:val="00D8317C"/>
    <w:rsid w:val="00D83DD1"/>
    <w:rsid w:val="00D92F5E"/>
    <w:rsid w:val="00D96458"/>
    <w:rsid w:val="00D96CEE"/>
    <w:rsid w:val="00DB78FB"/>
    <w:rsid w:val="00DC0D8E"/>
    <w:rsid w:val="00DC4C82"/>
    <w:rsid w:val="00DC707B"/>
    <w:rsid w:val="00DD3639"/>
    <w:rsid w:val="00DD3C26"/>
    <w:rsid w:val="00DE4D75"/>
    <w:rsid w:val="00DF66EA"/>
    <w:rsid w:val="00DF6E74"/>
    <w:rsid w:val="00DF7BAF"/>
    <w:rsid w:val="00E11580"/>
    <w:rsid w:val="00E14115"/>
    <w:rsid w:val="00E16CFF"/>
    <w:rsid w:val="00E21046"/>
    <w:rsid w:val="00E2757E"/>
    <w:rsid w:val="00E324A6"/>
    <w:rsid w:val="00E33731"/>
    <w:rsid w:val="00E4262E"/>
    <w:rsid w:val="00E42EB4"/>
    <w:rsid w:val="00E435D8"/>
    <w:rsid w:val="00E462E5"/>
    <w:rsid w:val="00E47438"/>
    <w:rsid w:val="00E519AC"/>
    <w:rsid w:val="00E61329"/>
    <w:rsid w:val="00E66D70"/>
    <w:rsid w:val="00E7325A"/>
    <w:rsid w:val="00E80179"/>
    <w:rsid w:val="00E854F0"/>
    <w:rsid w:val="00E87521"/>
    <w:rsid w:val="00E90A29"/>
    <w:rsid w:val="00E9275A"/>
    <w:rsid w:val="00E94061"/>
    <w:rsid w:val="00E9668F"/>
    <w:rsid w:val="00E96DDF"/>
    <w:rsid w:val="00EA6692"/>
    <w:rsid w:val="00EB22B3"/>
    <w:rsid w:val="00EB738B"/>
    <w:rsid w:val="00EB7D23"/>
    <w:rsid w:val="00EC037B"/>
    <w:rsid w:val="00ED27F3"/>
    <w:rsid w:val="00ED5B09"/>
    <w:rsid w:val="00EE0E0E"/>
    <w:rsid w:val="00EE544B"/>
    <w:rsid w:val="00EE70C6"/>
    <w:rsid w:val="00EF3A93"/>
    <w:rsid w:val="00EF4C22"/>
    <w:rsid w:val="00F005BE"/>
    <w:rsid w:val="00F06EBC"/>
    <w:rsid w:val="00F07125"/>
    <w:rsid w:val="00F15973"/>
    <w:rsid w:val="00F20FC1"/>
    <w:rsid w:val="00F21EB1"/>
    <w:rsid w:val="00F2329F"/>
    <w:rsid w:val="00F2559C"/>
    <w:rsid w:val="00F30C27"/>
    <w:rsid w:val="00F31774"/>
    <w:rsid w:val="00F35486"/>
    <w:rsid w:val="00F4468F"/>
    <w:rsid w:val="00F51328"/>
    <w:rsid w:val="00F55727"/>
    <w:rsid w:val="00F57D0B"/>
    <w:rsid w:val="00F734BE"/>
    <w:rsid w:val="00F87072"/>
    <w:rsid w:val="00F922B7"/>
    <w:rsid w:val="00F9329C"/>
    <w:rsid w:val="00F9451A"/>
    <w:rsid w:val="00FA2B26"/>
    <w:rsid w:val="00FA5C4B"/>
    <w:rsid w:val="00FA5CD1"/>
    <w:rsid w:val="00FA5D6B"/>
    <w:rsid w:val="00FB5D1D"/>
    <w:rsid w:val="00FC1CF4"/>
    <w:rsid w:val="00FC1E8F"/>
    <w:rsid w:val="00FD03A6"/>
    <w:rsid w:val="00FD1393"/>
    <w:rsid w:val="00FD5C4A"/>
    <w:rsid w:val="00FD63EA"/>
    <w:rsid w:val="00FD741E"/>
    <w:rsid w:val="00FD7C33"/>
    <w:rsid w:val="00FE5DB5"/>
    <w:rsid w:val="00FF01DC"/>
    <w:rsid w:val="00FF05B2"/>
    <w:rsid w:val="00FF2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 w:type="character" w:styleId="Hyperlink">
    <w:name w:val="Hyperlink"/>
    <w:basedOn w:val="a1"/>
    <w:unhideWhenUsed/>
    <w:rsid w:val="00524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 w:type="character" w:styleId="Hyperlink">
    <w:name w:val="Hyperlink"/>
    <w:basedOn w:val="a1"/>
    <w:unhideWhenUsed/>
    <w:rsid w:val="00524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khaledalsabt.com/cnt/lecture/3511" TargetMode="External"/><Relationship Id="rId2" Type="http://schemas.openxmlformats.org/officeDocument/2006/relationships/hyperlink" Target="http://khaledalsabt.com/cnt/lecture/1473" TargetMode="External"/><Relationship Id="rId1" Type="http://schemas.openxmlformats.org/officeDocument/2006/relationships/hyperlink" Target="http://www.khaledalsabt.com/cnt/lecture/14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1529</Words>
  <Characters>8719</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التاريــخ</vt:lpstr>
      <vt:lpstr>التاريــخ</vt:lpstr>
    </vt:vector>
  </TitlesOfParts>
  <Company>Enjoy My Fine Releases.</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creator>pcworld</dc:creator>
  <cp:lastModifiedBy>DR.Ahmed Saker 2O11</cp:lastModifiedBy>
  <cp:revision>15</cp:revision>
  <cp:lastPrinted>2018-02-12T09:06:00Z</cp:lastPrinted>
  <dcterms:created xsi:type="dcterms:W3CDTF">2016-07-25T16:43:00Z</dcterms:created>
  <dcterms:modified xsi:type="dcterms:W3CDTF">2018-02-12T09:07:00Z</dcterms:modified>
</cp:coreProperties>
</file>